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74" w:rsidRPr="003C3A42" w:rsidRDefault="00B3109D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0" w:name="_Toc435412671"/>
      <w:bookmarkStart w:id="1" w:name="_Toc453968144"/>
      <w:r w:rsidRPr="003C3A42">
        <w:rPr>
          <w:rFonts w:ascii="Liberation Serif" w:eastAsia="Times New Roman" w:hAnsi="Liberation Serif"/>
          <w:sz w:val="24"/>
          <w:szCs w:val="24"/>
          <w:lang w:eastAsia="ru-RU"/>
        </w:rPr>
        <w:t>Приложение № 8.2</w:t>
      </w:r>
    </w:p>
    <w:p w:rsidR="004A3F74" w:rsidRPr="003C3A42" w:rsidRDefault="004A3F74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C3A42">
        <w:rPr>
          <w:rFonts w:ascii="Liberation Serif" w:eastAsia="Times New Roman" w:hAnsi="Liberation Serif"/>
          <w:sz w:val="24"/>
          <w:szCs w:val="24"/>
          <w:lang w:eastAsia="ru-RU"/>
        </w:rPr>
        <w:t xml:space="preserve">к основной образовательной программе </w:t>
      </w:r>
    </w:p>
    <w:p w:rsidR="004A3F74" w:rsidRPr="003C3A42" w:rsidRDefault="00B3109D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C3A42">
        <w:rPr>
          <w:rFonts w:ascii="Liberation Serif" w:eastAsia="Times New Roman" w:hAnsi="Liberation Serif"/>
          <w:sz w:val="24"/>
          <w:szCs w:val="24"/>
          <w:lang w:eastAsia="ru-RU"/>
        </w:rPr>
        <w:t>среднего</w:t>
      </w:r>
      <w:r w:rsidR="004A3F74" w:rsidRPr="003C3A42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общего образования </w:t>
      </w:r>
    </w:p>
    <w:p w:rsidR="004A3F74" w:rsidRPr="003C3A42" w:rsidRDefault="004A3F74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C3A42">
        <w:rPr>
          <w:rFonts w:ascii="Liberation Serif" w:eastAsia="Times New Roman" w:hAnsi="Liberation Serif"/>
          <w:sz w:val="24"/>
          <w:szCs w:val="24"/>
          <w:lang w:eastAsia="ru-RU"/>
        </w:rPr>
        <w:t xml:space="preserve">МОУ «Килачевская СОШ», утвержденной </w:t>
      </w:r>
    </w:p>
    <w:p w:rsidR="004A3F74" w:rsidRPr="003C3A42" w:rsidRDefault="004A3F74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</w:rPr>
      </w:pPr>
      <w:r w:rsidRPr="003C3A42">
        <w:rPr>
          <w:rFonts w:ascii="Liberation Serif" w:eastAsia="Times New Roman" w:hAnsi="Liberation Serif"/>
          <w:sz w:val="24"/>
          <w:szCs w:val="24"/>
        </w:rPr>
        <w:t>приказом МОУ «Килачевская СОШ»</w:t>
      </w:r>
    </w:p>
    <w:p w:rsidR="004A3F74" w:rsidRPr="003C3A42" w:rsidRDefault="00B3109D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</w:rPr>
      </w:pPr>
      <w:r w:rsidRPr="003C3A42">
        <w:rPr>
          <w:rFonts w:ascii="Liberation Serif" w:eastAsia="Times New Roman" w:hAnsi="Liberation Serif"/>
          <w:sz w:val="24"/>
          <w:szCs w:val="24"/>
        </w:rPr>
        <w:t>от 31.08.2020 № 56-и/од</w:t>
      </w:r>
    </w:p>
    <w:p w:rsidR="004A3F74" w:rsidRPr="003C3A42" w:rsidRDefault="004A3F74" w:rsidP="004A3F74">
      <w:pPr>
        <w:spacing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109D" w:rsidRPr="003C3A42" w:rsidRDefault="00B3109D" w:rsidP="004A3F7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109D" w:rsidRPr="003C3A42" w:rsidRDefault="00B3109D" w:rsidP="004A3F7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109D" w:rsidRPr="003C3A42" w:rsidRDefault="00B3109D" w:rsidP="004A3F7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A3F74" w:rsidRPr="00DA2FDB" w:rsidRDefault="004A3F74" w:rsidP="004A3F74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A2FDB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4A3F74" w:rsidRPr="00DA2FDB" w:rsidRDefault="009C2F6D" w:rsidP="004A3F74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A2FDB">
        <w:rPr>
          <w:rFonts w:ascii="Liberation Serif" w:hAnsi="Liberation Serif"/>
          <w:b/>
          <w:sz w:val="32"/>
          <w:szCs w:val="32"/>
        </w:rPr>
        <w:t>учебного предмета «Математика</w:t>
      </w:r>
      <w:r w:rsidR="004A3F74" w:rsidRPr="00DA2FDB">
        <w:rPr>
          <w:rFonts w:ascii="Liberation Serif" w:hAnsi="Liberation Serif"/>
          <w:b/>
          <w:sz w:val="32"/>
          <w:szCs w:val="32"/>
        </w:rPr>
        <w:t>»</w:t>
      </w:r>
    </w:p>
    <w:p w:rsidR="00035649" w:rsidRPr="00DA2FDB" w:rsidRDefault="00035649" w:rsidP="004A3F74">
      <w:pPr>
        <w:spacing w:line="240" w:lineRule="auto"/>
        <w:jc w:val="center"/>
        <w:rPr>
          <w:rFonts w:ascii="Liberation Serif" w:hAnsi="Liberation Serif"/>
          <w:i/>
          <w:sz w:val="32"/>
          <w:szCs w:val="32"/>
        </w:rPr>
      </w:pPr>
      <w:r w:rsidRPr="00DA2FDB">
        <w:rPr>
          <w:rFonts w:ascii="Liberation Serif" w:hAnsi="Liberation Serif"/>
          <w:b/>
          <w:sz w:val="32"/>
          <w:szCs w:val="32"/>
        </w:rPr>
        <w:t>(углубленный уровень)</w:t>
      </w:r>
    </w:p>
    <w:p w:rsidR="00610318" w:rsidRPr="00DA2FDB" w:rsidRDefault="00610318" w:rsidP="004A3F74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4A3F74" w:rsidRPr="00DA2FDB" w:rsidRDefault="00B3109D" w:rsidP="004A3F74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DA2FDB">
        <w:rPr>
          <w:rFonts w:ascii="Liberation Serif" w:hAnsi="Liberation Serif"/>
          <w:b/>
          <w:sz w:val="32"/>
          <w:szCs w:val="32"/>
        </w:rPr>
        <w:t>С</w:t>
      </w:r>
      <w:r w:rsidR="004A3F74" w:rsidRPr="00DA2FDB">
        <w:rPr>
          <w:rFonts w:ascii="Liberation Serif" w:hAnsi="Liberation Serif"/>
          <w:b/>
          <w:sz w:val="32"/>
          <w:szCs w:val="32"/>
        </w:rPr>
        <w:t xml:space="preserve">реднее общее образование </w:t>
      </w:r>
    </w:p>
    <w:p w:rsidR="004A3F74" w:rsidRPr="00DA2FDB" w:rsidRDefault="004A3F74" w:rsidP="004A3F74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4A3F74" w:rsidRPr="00DA2FDB" w:rsidRDefault="004A3F74" w:rsidP="004A3F74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B3109D">
      <w:pPr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C3A42" w:rsidRDefault="00C31549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 </w:t>
      </w:r>
    </w:p>
    <w:p w:rsidR="004A3F74" w:rsidRPr="003C3A42" w:rsidRDefault="004A3F74" w:rsidP="004A3F74">
      <w:pPr>
        <w:pStyle w:val="2"/>
        <w:spacing w:line="240" w:lineRule="auto"/>
        <w:rPr>
          <w:rFonts w:ascii="Liberation Serif" w:eastAsia="Calibri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3C3A42">
        <w:rPr>
          <w:rFonts w:ascii="Liberation Serif" w:hAnsi="Liberation Serif"/>
          <w:sz w:val="24"/>
          <w:szCs w:val="24"/>
        </w:rPr>
        <w:lastRenderedPageBreak/>
        <w:t>1. Планируемые</w:t>
      </w:r>
      <w:r w:rsidRPr="003C3A42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3C3A42">
        <w:rPr>
          <w:rFonts w:ascii="Liberation Serif" w:hAnsi="Liberation Serif"/>
          <w:sz w:val="24"/>
          <w:szCs w:val="24"/>
          <w:lang w:eastAsia="ru-RU"/>
        </w:rPr>
        <w:t>результаты</w:t>
      </w:r>
      <w:r w:rsidRPr="003C3A42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</w:t>
      </w:r>
      <w:bookmarkEnd w:id="0"/>
      <w:bookmarkEnd w:id="1"/>
      <w:r w:rsidRPr="003C3A42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учебного предмета </w:t>
      </w:r>
      <w:r w:rsidR="009C2F6D" w:rsidRPr="003C3A42">
        <w:rPr>
          <w:rFonts w:ascii="Liberation Serif" w:hAnsi="Liberation Serif"/>
          <w:sz w:val="24"/>
          <w:szCs w:val="24"/>
        </w:rPr>
        <w:t>«Математика</w:t>
      </w:r>
      <w:r w:rsidRPr="003C3A42">
        <w:rPr>
          <w:rFonts w:ascii="Liberation Serif" w:hAnsi="Liberation Serif"/>
          <w:sz w:val="24"/>
          <w:szCs w:val="24"/>
        </w:rPr>
        <w:t>»</w:t>
      </w:r>
    </w:p>
    <w:p w:rsidR="00B3109D" w:rsidRPr="003C3A42" w:rsidRDefault="00B3109D" w:rsidP="00B3109D">
      <w:pPr>
        <w:pStyle w:val="3"/>
        <w:spacing w:line="240" w:lineRule="auto"/>
        <w:rPr>
          <w:rFonts w:ascii="Liberation Serif" w:hAnsi="Liberation Serif"/>
          <w:sz w:val="24"/>
          <w:szCs w:val="24"/>
        </w:rPr>
      </w:pPr>
      <w:bookmarkStart w:id="2" w:name="_Toc435412672"/>
      <w:bookmarkStart w:id="3" w:name="_Toc453968145"/>
    </w:p>
    <w:p w:rsidR="00B3109D" w:rsidRPr="003C3A42" w:rsidRDefault="00B3109D" w:rsidP="00B3109D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3C3A4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B3109D" w:rsidRPr="003C3A42" w:rsidRDefault="00B3109D" w:rsidP="009C2F6D">
      <w:pPr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proofErr w:type="gramStart"/>
      <w:r w:rsidRPr="003C3A42">
        <w:rPr>
          <w:rFonts w:ascii="Liberation Serif" w:hAnsi="Liberation Serif"/>
          <w:b/>
          <w:sz w:val="24"/>
          <w:szCs w:val="24"/>
        </w:rPr>
        <w:t>-личностным,</w:t>
      </w:r>
      <w:r w:rsidRPr="003C3A42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3C3A4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9C2F6D" w:rsidRPr="003C3A42" w:rsidRDefault="00B3109D" w:rsidP="009C2F6D">
      <w:pPr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proofErr w:type="gramStart"/>
      <w:r w:rsidRPr="003C3A42">
        <w:rPr>
          <w:rFonts w:ascii="Liberation Serif" w:hAnsi="Liberation Serif"/>
          <w:b/>
          <w:sz w:val="24"/>
          <w:szCs w:val="24"/>
        </w:rPr>
        <w:t>-</w:t>
      </w:r>
      <w:proofErr w:type="spellStart"/>
      <w:r w:rsidRPr="003C3A42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Pr="003C3A42">
        <w:rPr>
          <w:rFonts w:ascii="Liberation Serif" w:hAnsi="Liberation Serif"/>
          <w:b/>
          <w:sz w:val="24"/>
          <w:szCs w:val="24"/>
        </w:rPr>
        <w:t>,</w:t>
      </w:r>
      <w:r w:rsidRPr="003C3A42">
        <w:rPr>
          <w:rFonts w:ascii="Liberation Serif" w:hAnsi="Liberation Serif"/>
          <w:sz w:val="24"/>
          <w:szCs w:val="24"/>
        </w:rPr>
        <w:t xml:space="preserve"> включающим освоенные обучающимися </w:t>
      </w:r>
      <w:proofErr w:type="spellStart"/>
      <w:r w:rsidRPr="003C3A42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3C3A42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, проектной и социальной деятельности; </w:t>
      </w:r>
      <w:proofErr w:type="gramEnd"/>
    </w:p>
    <w:p w:rsidR="00B3109D" w:rsidRPr="003C3A42" w:rsidRDefault="00B3109D" w:rsidP="009C2F6D">
      <w:pPr>
        <w:spacing w:line="240" w:lineRule="auto"/>
        <w:ind w:firstLine="0"/>
        <w:rPr>
          <w:rFonts w:ascii="Liberation Serif" w:hAnsi="Liberation Serif"/>
          <w:b/>
          <w:sz w:val="24"/>
          <w:szCs w:val="24"/>
          <w:lang w:eastAsia="ru-RU"/>
        </w:rPr>
      </w:pPr>
      <w:proofErr w:type="gramStart"/>
      <w:r w:rsidRPr="003C3A42">
        <w:rPr>
          <w:rFonts w:ascii="Liberation Serif" w:hAnsi="Liberation Serif"/>
          <w:b/>
          <w:sz w:val="24"/>
          <w:szCs w:val="24"/>
        </w:rPr>
        <w:t>-предметным,</w:t>
      </w:r>
      <w:r w:rsidRPr="003C3A42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proofErr w:type="gramEnd"/>
    </w:p>
    <w:p w:rsidR="004A3F74" w:rsidRPr="003C3A42" w:rsidRDefault="004A3F74" w:rsidP="00B3109D">
      <w:pPr>
        <w:pStyle w:val="3"/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4A3F74" w:rsidRPr="003C3A42" w:rsidRDefault="00035649" w:rsidP="004A3F74">
      <w:pPr>
        <w:pStyle w:val="3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Л</w:t>
      </w:r>
      <w:r w:rsidR="004A3F74" w:rsidRPr="003C3A42">
        <w:rPr>
          <w:rFonts w:ascii="Liberation Serif" w:hAnsi="Liberation Serif"/>
          <w:sz w:val="24"/>
          <w:szCs w:val="24"/>
        </w:rPr>
        <w:t xml:space="preserve">ичностные результаты </w:t>
      </w:r>
      <w:bookmarkEnd w:id="2"/>
      <w:bookmarkEnd w:id="3"/>
      <w:r w:rsidRPr="003C3A42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9C2F6D" w:rsidRPr="003C3A42">
        <w:rPr>
          <w:rFonts w:ascii="Liberation Serif" w:hAnsi="Liberation Serif"/>
          <w:sz w:val="24"/>
          <w:szCs w:val="24"/>
        </w:rPr>
        <w:t>«Математика»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неприятие вредных привычек: курения, употребления алкоголя, наркотиков.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3C3A42">
        <w:rPr>
          <w:rFonts w:ascii="Liberation Serif" w:hAnsi="Liberation Serif"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C3A42">
        <w:rPr>
          <w:rFonts w:ascii="Liberation Serif" w:hAnsi="Liberation Serif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C3A42">
        <w:rPr>
          <w:rFonts w:ascii="Liberation Serif" w:hAnsi="Liberation Serif"/>
          <w:sz w:val="24"/>
          <w:szCs w:val="24"/>
        </w:rPr>
        <w:t xml:space="preserve">признание </w:t>
      </w:r>
      <w:proofErr w:type="spellStart"/>
      <w:r w:rsidRPr="003C3A42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3C3A42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3C3A42">
        <w:rPr>
          <w:rFonts w:ascii="Liberation Serif" w:hAnsi="Liberation Serif"/>
          <w:sz w:val="24"/>
          <w:szCs w:val="24"/>
        </w:rPr>
        <w:t>национальному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C3A42">
        <w:rPr>
          <w:rFonts w:ascii="Liberation Serif" w:hAnsi="Liberation Serif"/>
          <w:sz w:val="24"/>
          <w:szCs w:val="24"/>
        </w:rPr>
        <w:t>дост</w:t>
      </w:r>
      <w:proofErr w:type="spellEnd"/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3C3A42">
        <w:rPr>
          <w:rFonts w:ascii="Liberation Serif" w:hAnsi="Liberation Serif"/>
          <w:sz w:val="24"/>
          <w:szCs w:val="24"/>
        </w:rPr>
        <w:t>оинству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людей, их чувствам, религиозным убеждениям; 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готовность </w:t>
      </w:r>
      <w:proofErr w:type="gramStart"/>
      <w:r w:rsidRPr="003C3A4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C3A42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положительный образ семьи, </w:t>
      </w:r>
      <w:proofErr w:type="spellStart"/>
      <w:r w:rsidRPr="003C3A42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3C3A42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традиционных семейных ценностей. 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C3A42">
        <w:rPr>
          <w:rFonts w:ascii="Liberation Serif" w:hAnsi="Liberation Serif"/>
          <w:b/>
          <w:sz w:val="24"/>
          <w:szCs w:val="24"/>
          <w:lang w:eastAsia="ru-RU"/>
        </w:rPr>
        <w:t>обучающихся</w:t>
      </w:r>
      <w:proofErr w:type="gramEnd"/>
      <w:r w:rsidRPr="003C3A42">
        <w:rPr>
          <w:rFonts w:ascii="Liberation Serif" w:hAnsi="Liberation Serif"/>
          <w:b/>
          <w:sz w:val="24"/>
          <w:szCs w:val="24"/>
          <w:lang w:eastAsia="ru-RU"/>
        </w:rPr>
        <w:t>: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lastRenderedPageBreak/>
        <w:t xml:space="preserve">физическое, эмоционально-психологическое, социальное благополучие </w:t>
      </w:r>
      <w:proofErr w:type="gramStart"/>
      <w:r w:rsidRPr="003C3A4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C3A42" w:rsidRDefault="00035649" w:rsidP="004A3F74">
      <w:pPr>
        <w:pStyle w:val="3"/>
        <w:spacing w:line="240" w:lineRule="auto"/>
        <w:rPr>
          <w:rFonts w:ascii="Liberation Serif" w:hAnsi="Liberation Serif"/>
          <w:sz w:val="24"/>
          <w:szCs w:val="24"/>
        </w:rPr>
      </w:pPr>
      <w:bookmarkStart w:id="4" w:name="_Toc434850649"/>
      <w:bookmarkStart w:id="5" w:name="_Toc435412673"/>
      <w:bookmarkStart w:id="6" w:name="_Toc453968146"/>
      <w:proofErr w:type="spellStart"/>
      <w:r w:rsidRPr="003C3A42">
        <w:rPr>
          <w:rFonts w:ascii="Liberation Serif" w:hAnsi="Liberation Serif"/>
          <w:sz w:val="24"/>
          <w:szCs w:val="24"/>
        </w:rPr>
        <w:t>М</w:t>
      </w:r>
      <w:r w:rsidR="004A3F74" w:rsidRPr="003C3A42">
        <w:rPr>
          <w:rFonts w:ascii="Liberation Serif" w:hAnsi="Liberation Serif"/>
          <w:sz w:val="24"/>
          <w:szCs w:val="24"/>
        </w:rPr>
        <w:t>етапредметные</w:t>
      </w:r>
      <w:proofErr w:type="spellEnd"/>
      <w:r w:rsidR="004A3F74" w:rsidRPr="003C3A42">
        <w:rPr>
          <w:rFonts w:ascii="Liberation Serif" w:hAnsi="Liberation Serif"/>
          <w:sz w:val="24"/>
          <w:szCs w:val="24"/>
        </w:rPr>
        <w:t xml:space="preserve"> результаты </w:t>
      </w:r>
      <w:bookmarkEnd w:id="4"/>
      <w:bookmarkEnd w:id="5"/>
      <w:bookmarkEnd w:id="6"/>
      <w:r w:rsidRPr="003C3A42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9C2F6D" w:rsidRPr="003C3A42">
        <w:rPr>
          <w:rFonts w:ascii="Liberation Serif" w:hAnsi="Liberation Serif"/>
          <w:sz w:val="24"/>
          <w:szCs w:val="24"/>
        </w:rPr>
        <w:t>«Математика»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3C3A42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C3A42" w:rsidRDefault="00B3109D" w:rsidP="00B310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1.</w:t>
      </w:r>
      <w:r w:rsidR="004A3F74" w:rsidRPr="003C3A42">
        <w:rPr>
          <w:rFonts w:ascii="Liberation Serif" w:hAnsi="Liberation Serif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Выпускник научится: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C3A42" w:rsidRDefault="00B3109D" w:rsidP="00B310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2.</w:t>
      </w:r>
      <w:r w:rsidR="004A3F74"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Выпускник научится: 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менять и удерживать разные позиции в познавательной деятельности.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C3A42" w:rsidRDefault="00B3109D" w:rsidP="00B310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3.</w:t>
      </w:r>
      <w:r w:rsidR="004A3F74" w:rsidRPr="003C3A42">
        <w:rPr>
          <w:rFonts w:ascii="Liberation Serif" w:hAnsi="Liberation Serif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Выпускник научится: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3C3A42">
        <w:rPr>
          <w:rFonts w:ascii="Liberation Serif" w:hAnsi="Liberation Serif"/>
          <w:sz w:val="24"/>
          <w:szCs w:val="24"/>
        </w:rPr>
        <w:t>со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A3F74" w:rsidRPr="003C3A42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распознавать </w:t>
      </w:r>
      <w:proofErr w:type="spellStart"/>
      <w:r w:rsidRPr="003C3A42">
        <w:rPr>
          <w:rFonts w:ascii="Liberation Serif" w:hAnsi="Liberation Serif"/>
          <w:sz w:val="24"/>
          <w:szCs w:val="24"/>
        </w:rPr>
        <w:t>конфликтогенные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A3F74" w:rsidRPr="003C3A42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35649" w:rsidRPr="003C3A42" w:rsidRDefault="00035649" w:rsidP="00035649">
      <w:pPr>
        <w:pStyle w:val="3"/>
        <w:spacing w:line="240" w:lineRule="auto"/>
        <w:rPr>
          <w:rFonts w:ascii="Liberation Serif" w:hAnsi="Liberation Serif"/>
          <w:sz w:val="24"/>
          <w:szCs w:val="24"/>
        </w:rPr>
      </w:pPr>
      <w:bookmarkStart w:id="7" w:name="_Toc434850650"/>
      <w:bookmarkStart w:id="8" w:name="_Toc435412674"/>
      <w:bookmarkStart w:id="9" w:name="_Toc453968147"/>
      <w:r w:rsidRPr="003C3A42">
        <w:rPr>
          <w:rFonts w:ascii="Liberation Serif" w:hAnsi="Liberation Serif"/>
          <w:sz w:val="24"/>
          <w:szCs w:val="24"/>
        </w:rPr>
        <w:t>П</w:t>
      </w:r>
      <w:r w:rsidR="004A3F74" w:rsidRPr="003C3A42">
        <w:rPr>
          <w:rFonts w:ascii="Liberation Serif" w:hAnsi="Liberation Serif"/>
          <w:sz w:val="24"/>
          <w:szCs w:val="24"/>
        </w:rPr>
        <w:t xml:space="preserve">редметные результаты </w:t>
      </w:r>
      <w:bookmarkEnd w:id="7"/>
      <w:bookmarkEnd w:id="8"/>
      <w:bookmarkEnd w:id="9"/>
      <w:r w:rsidRPr="003C3A42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9C2F6D" w:rsidRPr="003C3A42">
        <w:rPr>
          <w:rFonts w:ascii="Liberation Serif" w:hAnsi="Liberation Serif"/>
          <w:sz w:val="24"/>
          <w:szCs w:val="24"/>
        </w:rPr>
        <w:t>«Математика»</w:t>
      </w:r>
    </w:p>
    <w:p w:rsidR="00035649" w:rsidRPr="003C3A42" w:rsidRDefault="00035649" w:rsidP="0042019C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Результаты </w:t>
      </w:r>
      <w:r w:rsidRPr="003C3A42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3C3A42">
        <w:rPr>
          <w:rFonts w:ascii="Liberation Serif" w:hAnsi="Liberation Serif"/>
          <w:sz w:val="24"/>
          <w:szCs w:val="24"/>
        </w:rPr>
        <w:t xml:space="preserve">ориентированы на получение компетентностей для последующей профессиональной </w:t>
      </w:r>
      <w:proofErr w:type="gramStart"/>
      <w:r w:rsidRPr="003C3A42">
        <w:rPr>
          <w:rFonts w:ascii="Liberation Serif" w:hAnsi="Liberation Serif"/>
          <w:sz w:val="24"/>
          <w:szCs w:val="24"/>
        </w:rPr>
        <w:t>деятельности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035649" w:rsidRPr="003C3A42" w:rsidRDefault="00035649" w:rsidP="0042019C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035649" w:rsidRPr="003C3A42" w:rsidRDefault="00035649" w:rsidP="0042019C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035649" w:rsidRPr="003C3A42" w:rsidRDefault="00035649" w:rsidP="0042019C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035649" w:rsidRPr="003C3A42" w:rsidRDefault="00035649" w:rsidP="00035649">
      <w:pPr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              Группа результатов «Выпускник научится» представляет собой результаты, достижение которых обеспечивается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3C3A42">
        <w:rPr>
          <w:rFonts w:ascii="Liberation Serif" w:hAnsi="Liberation Serif"/>
          <w:bCs/>
          <w:sz w:val="24"/>
          <w:szCs w:val="24"/>
        </w:rPr>
        <w:t>может</w:t>
      </w:r>
      <w:r w:rsidRPr="003C3A42">
        <w:rPr>
          <w:rFonts w:ascii="Liberation Serif" w:hAnsi="Liberation Serif"/>
          <w:sz w:val="24"/>
          <w:szCs w:val="24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035649" w:rsidRPr="003C3A42" w:rsidRDefault="00035649" w:rsidP="00035649">
      <w:pPr>
        <w:spacing w:line="240" w:lineRule="auto"/>
        <w:ind w:firstLine="0"/>
        <w:jc w:val="left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              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8B16B3" w:rsidRPr="003C3A42" w:rsidRDefault="008B16B3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520"/>
        <w:gridCol w:w="3482"/>
        <w:gridCol w:w="628"/>
        <w:gridCol w:w="3827"/>
      </w:tblGrid>
      <w:tr w:rsidR="008B16B3" w:rsidRPr="003C3A42" w:rsidTr="008B16B3">
        <w:tc>
          <w:tcPr>
            <w:tcW w:w="1527" w:type="dxa"/>
            <w:gridSpan w:val="2"/>
            <w:vAlign w:val="bottom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3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 «Системно-теоретические результаты»</w:t>
            </w:r>
          </w:p>
        </w:tc>
      </w:tr>
      <w:tr w:rsidR="008B16B3" w:rsidRPr="003C3A42" w:rsidTr="008B16B3">
        <w:tc>
          <w:tcPr>
            <w:tcW w:w="1527" w:type="dxa"/>
            <w:gridSpan w:val="2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</w:p>
        </w:tc>
        <w:tc>
          <w:tcPr>
            <w:tcW w:w="3482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II. 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455" w:type="dxa"/>
            <w:gridSpan w:val="2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8B16B3" w:rsidRPr="003C3A42" w:rsidTr="008B16B3">
        <w:tc>
          <w:tcPr>
            <w:tcW w:w="1527" w:type="dxa"/>
            <w:gridSpan w:val="2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82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Для успешного продолжения образования</w:t>
            </w:r>
          </w:p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4455" w:type="dxa"/>
            <w:gridSpan w:val="2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8B16B3" w:rsidRPr="003C3A42" w:rsidTr="008B16B3">
        <w:tc>
          <w:tcPr>
            <w:tcW w:w="1527" w:type="dxa"/>
            <w:gridSpan w:val="2"/>
            <w:vAlign w:val="bottom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:rsidR="008B16B3" w:rsidRPr="003C3A42" w:rsidRDefault="008B16B3" w:rsidP="006E2C23">
            <w:pPr>
              <w:spacing w:before="60" w:after="60" w:line="240" w:lineRule="auto"/>
              <w:ind w:left="357" w:hanging="35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8B16B3" w:rsidRPr="003C3A42" w:rsidTr="008B16B3">
        <w:tc>
          <w:tcPr>
            <w:tcW w:w="1527" w:type="dxa"/>
            <w:gridSpan w:val="2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C3A42">
              <w:rPr>
                <w:rFonts w:ascii="Liberation Serif" w:hAnsi="Liberation Serif"/>
                <w:sz w:val="24"/>
                <w:szCs w:val="24"/>
              </w:rPr>
              <w:t>Свободно оперировать</w:t>
            </w:r>
            <w:r w:rsidRPr="003C3A42">
              <w:rPr>
                <w:rStyle w:val="a8"/>
                <w:rFonts w:ascii="Liberation Serif" w:hAnsi="Liberation Serif"/>
                <w:sz w:val="24"/>
                <w:szCs w:val="24"/>
              </w:rPr>
              <w:footnoteReference w:id="1"/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3C3A4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8B16B3" w:rsidRPr="003C3A42" w:rsidRDefault="008B16B3" w:rsidP="006E2C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8B16B3" w:rsidRPr="003C3A42" w:rsidRDefault="008B16B3" w:rsidP="006E2C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3C3A42">
              <w:rPr>
                <w:rFonts w:ascii="Liberation Serif" w:hAnsi="Liberation Serif"/>
                <w:sz w:val="24"/>
                <w:szCs w:val="24"/>
              </w:rPr>
              <w:t>контрпример</w:t>
            </w:r>
            <w:proofErr w:type="spellEnd"/>
            <w:r w:rsidRPr="003C3A4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B16B3" w:rsidRPr="003C3A42" w:rsidRDefault="008B16B3" w:rsidP="006E2C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проверять принадлежность элемента множеству;</w:t>
            </w:r>
          </w:p>
          <w:p w:rsidR="008B16B3" w:rsidRPr="003C3A42" w:rsidRDefault="008B16B3" w:rsidP="006E2C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8B16B3" w:rsidRPr="003C3A42" w:rsidRDefault="008B16B3" w:rsidP="006E2C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C3A42" w:rsidRDefault="008B16B3" w:rsidP="006E2C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8B16B3" w:rsidRPr="003C3A42" w:rsidRDefault="008B16B3" w:rsidP="006E2C23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Достижение результатов раздела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понимать суть косвенного доказательства;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8B16B3" w:rsidRPr="003C3A42" w:rsidTr="008B16B3">
        <w:tc>
          <w:tcPr>
            <w:tcW w:w="1527" w:type="dxa"/>
            <w:gridSpan w:val="2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/>
                <w:sz w:val="24"/>
                <w:szCs w:val="24"/>
              </w:rPr>
              <w:t>Числа и выражения</w:t>
            </w: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Свободно оперировать понятиями: натуральное число, множество натуральных чисел, целое число, множество целых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переводить числа из одной системы записи (системы счисления) в другую;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сравнивать действительные числа разными способами;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находить НОД и НОК разными способами и использовать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выполнять и объяснять сравнение результатов вычислений при решении практических задач, в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том числе приближенных вычислений, используя разные способы сравнений;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свободно оперировать числовыми множествами при 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владеть основными понятиями теории делимости при решении стандартных задач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владеть формулой бинома Ньютона;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цепные дроби;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многочлены с действительными и целыми коэффициентами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8B16B3" w:rsidRPr="003C3A42" w:rsidTr="008B16B3">
        <w:tc>
          <w:tcPr>
            <w:tcW w:w="1527" w:type="dxa"/>
            <w:gridSpan w:val="2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применять теорему Безу к решению уравнений;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использовать метод интервалов для решения неравенств, в том числе дробно-рациональных и включающих в себя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иррациональные выражения;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решать уравнения в целых числах;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C3A42" w:rsidRDefault="008B16B3" w:rsidP="006E2C23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8B16B3" w:rsidRPr="003C3A42" w:rsidRDefault="008B16B3" w:rsidP="006E2C23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свободно решать системы линейных уравнений; </w:t>
            </w:r>
          </w:p>
          <w:p w:rsidR="008B16B3" w:rsidRPr="003C3A42" w:rsidRDefault="008B16B3" w:rsidP="006E2C23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решать основные типы уравнений и неравенств с параметрами;</w:t>
            </w:r>
          </w:p>
          <w:p w:rsidR="008B16B3" w:rsidRPr="003C3A42" w:rsidRDefault="008B16B3" w:rsidP="006E2C23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Буняковского</w:t>
            </w:r>
            <w:proofErr w:type="spellEnd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, Бернулли;</w:t>
            </w:r>
          </w:p>
          <w:p w:rsidR="008B16B3" w:rsidRPr="003C3A42" w:rsidRDefault="008B16B3" w:rsidP="006E2C23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неравенствах между </w:t>
            </w:r>
            <w:proofErr w:type="gramStart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средними</w:t>
            </w:r>
            <w:proofErr w:type="gramEnd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 степенными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8B16B3" w:rsidRPr="003C3A42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3C3A42">
              <w:rPr>
                <w:rFonts w:ascii="Liberation Serif" w:hAnsi="Liberation Serif"/>
                <w:sz w:val="24"/>
                <w:szCs w:val="24"/>
              </w:rPr>
              <w:t>знакопостоянства</w:t>
            </w:r>
            <w:proofErr w:type="spellEnd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, возрастание на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определять по графикам и использовать для решения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3C3A42">
              <w:rPr>
                <w:rFonts w:ascii="Liberation Serif" w:hAnsi="Liberation Serif"/>
                <w:sz w:val="24"/>
                <w:szCs w:val="24"/>
              </w:rPr>
              <w:t>знакопостоянства</w:t>
            </w:r>
            <w:proofErr w:type="spellEnd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3C3A42">
              <w:rPr>
                <w:rFonts w:ascii="Liberation Serif" w:hAnsi="Liberation Serif"/>
                <w:sz w:val="24"/>
                <w:szCs w:val="24"/>
              </w:rPr>
              <w:t>;.</w:t>
            </w: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методы решения простейших дифференциальных уравнений 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первого и второго порядков</w:t>
            </w:r>
          </w:p>
          <w:p w:rsidR="008B16B3" w:rsidRPr="003C3A42" w:rsidRDefault="008B16B3" w:rsidP="006E2C23">
            <w:pPr>
              <w:pStyle w:val="a2"/>
              <w:numPr>
                <w:ilvl w:val="0"/>
                <w:numId w:val="0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8B16B3" w:rsidRPr="003C3A42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Владеть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применять для решения задач теорию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пределов;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8B16B3" w:rsidRPr="003C3A42" w:rsidRDefault="008B16B3" w:rsidP="006E2C23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вычислять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:rsidR="008B16B3" w:rsidRPr="003C3A42" w:rsidRDefault="008B16B3" w:rsidP="006E2C23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исследовать функции на монотонность и экстремумы;</w:t>
            </w:r>
          </w:p>
          <w:p w:rsidR="008B16B3" w:rsidRPr="003C3A42" w:rsidRDefault="008B16B3" w:rsidP="006E2C23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8B16B3" w:rsidRPr="003C3A42" w:rsidRDefault="008B16B3" w:rsidP="006E2C23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8B16B3" w:rsidRPr="003C3A42" w:rsidRDefault="008B16B3" w:rsidP="006E2C23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:rsidR="008B16B3" w:rsidRPr="003C3A42" w:rsidRDefault="008B16B3" w:rsidP="006E2C23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В повседневной жизни и при изучении 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других учебных предметов:</w:t>
            </w:r>
          </w:p>
          <w:p w:rsidR="008B16B3" w:rsidRPr="003C3A42" w:rsidRDefault="008B16B3" w:rsidP="006E2C23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8B16B3" w:rsidRPr="003C3A42" w:rsidRDefault="008B16B3" w:rsidP="006E2C23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оперировать понятием первообразной функции для решения задач;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оперировать в стандартных ситуациях производными высших порядков;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уметь применять при решении задач свойства непрерывных функций;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уметь применять при решении задач теоремы Вейерштрасса; 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уметь применять приложение 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производной и определенного интеграла к решению задач естествознания;</w:t>
            </w:r>
          </w:p>
          <w:p w:rsidR="008B16B3" w:rsidRPr="003C3A42" w:rsidRDefault="008B16B3" w:rsidP="006E2C23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8B16B3" w:rsidRPr="003C3A42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8B16B3" w:rsidRPr="003C3A42" w:rsidRDefault="008B16B3" w:rsidP="006E2C23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об основах теории вероятностей;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иметь представление о корреляции случайных величин. 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выбирать методы подходящего представления и обработки данных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центральной предельной теореме;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связи эмпирических и теоретических распределений;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об </w:t>
            </w:r>
            <w:proofErr w:type="spellStart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эйлеровом</w:t>
            </w:r>
            <w:proofErr w:type="spellEnd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понятиями конечные и счетные множества и уметь их применять при решении 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задач; 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уметь применять метод математической индукции;</w:t>
            </w:r>
          </w:p>
          <w:p w:rsidR="008B16B3" w:rsidRPr="003C3A42" w:rsidRDefault="008B16B3" w:rsidP="006E2C23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уметь применять принцип Дирихле при решении задач</w:t>
            </w:r>
          </w:p>
        </w:tc>
      </w:tr>
      <w:tr w:rsidR="008B16B3" w:rsidRPr="003C3A42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Решать разные задачи повышенной трудности;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12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Достижение результатов раздела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</w:tr>
      <w:tr w:rsidR="008B16B3" w:rsidRPr="003C3A42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B16B3" w:rsidRPr="003C3A42" w:rsidRDefault="008B16B3" w:rsidP="006E2C23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исследовать чертежи, включая комбинации фигур, извлекать,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интерпретировать и преобразовывать информацию, представленную на чертежах;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3C3A42">
              <w:rPr>
                <w:rFonts w:ascii="Liberation Serif" w:hAnsi="Liberation Serif"/>
                <w:sz w:val="24"/>
                <w:szCs w:val="24"/>
              </w:rPr>
              <w:t>скрещивающихся</w:t>
            </w:r>
            <w:proofErr w:type="gramEnd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прямых в пространстве и уметь находить угол и расстояние между ними;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владеть понятием угол между прямой и плоскостью и уметь применять его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теореме Эйлера,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правильных многогранниках; 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3C3A42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3C3A42">
              <w:rPr>
                <w:rFonts w:ascii="Liberation Serif" w:hAnsi="Liberation Serif"/>
                <w:sz w:val="24"/>
                <w:szCs w:val="24"/>
              </w:rPr>
              <w:t>при</w:t>
            </w:r>
            <w:proofErr w:type="gramEnd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уметь решать задачи на комбинации многогранников и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тел вращения;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C3A42" w:rsidRDefault="008B16B3" w:rsidP="006E2C23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3C3A42">
              <w:rPr>
                <w:rStyle w:val="dash041e0431044b0447043d044b0439char1"/>
                <w:rFonts w:ascii="Liberation Serif" w:hAnsi="Liberation Serif"/>
              </w:rPr>
              <w:t>для решения задач практического характера и задач из смежных дисциплин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двойственности правильных многогранников;</w:t>
            </w:r>
            <w:r w:rsidRPr="003C3A42">
              <w:rPr>
                <w:rFonts w:ascii="Liberation Serif" w:hAnsi="Liberation Serif"/>
                <w:i/>
                <w:color w:val="BFBFBF"/>
                <w:sz w:val="24"/>
                <w:szCs w:val="24"/>
              </w:rPr>
              <w:t xml:space="preserve"> 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формулу расстояния от точки до плоскости;</w:t>
            </w:r>
          </w:p>
          <w:p w:rsidR="008B16B3" w:rsidRPr="003C3A42" w:rsidRDefault="008B16B3" w:rsidP="006E2C23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разными способами задания </w:t>
            </w:r>
            <w:proofErr w:type="gramStart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прямой</w:t>
            </w:r>
            <w:proofErr w:type="gramEnd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 уравнениями и уметь применять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движениях в пространстве: параллельном переносе, симметрии относительно плоскости, центральной симметрии, повороте 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относительно прямой, винтовой симметрии,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8B16B3" w:rsidRPr="003C3A42" w:rsidRDefault="008B16B3" w:rsidP="006E2C23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8B16B3" w:rsidRPr="003C3A42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Владеть понятиями векторы и их координаты;</w:t>
            </w:r>
          </w:p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уметь выполнять операции над векторами;</w:t>
            </w:r>
          </w:p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Достижение результатов раздела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задавать </w:t>
            </w:r>
            <w:proofErr w:type="gramStart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прямую</w:t>
            </w:r>
            <w:proofErr w:type="gramEnd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 в пространстве;</w:t>
            </w:r>
          </w:p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8B16B3" w:rsidRPr="003C3A42" w:rsidRDefault="008B16B3" w:rsidP="006E2C23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8B16B3" w:rsidRPr="003C3A42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8B16B3" w:rsidRPr="003C3A42" w:rsidRDefault="008B16B3" w:rsidP="006E2C23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i/>
                <w:sz w:val="24"/>
                <w:szCs w:val="24"/>
                <w:lang w:val="en-US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Достижение результатов раздела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</w:p>
        </w:tc>
      </w:tr>
      <w:tr w:rsidR="008B16B3" w:rsidRPr="003C3A42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4110" w:type="dxa"/>
            <w:gridSpan w:val="2"/>
          </w:tcPr>
          <w:p w:rsidR="008B16B3" w:rsidRPr="003C3A42" w:rsidRDefault="008B16B3" w:rsidP="006E2C23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pacing w:val="-2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8B16B3" w:rsidRPr="003C3A42" w:rsidRDefault="008B16B3" w:rsidP="006E2C23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pacing w:val="-2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8B16B3" w:rsidRPr="003C3A42" w:rsidRDefault="008B16B3" w:rsidP="006E2C23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pacing w:val="-2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B16B3" w:rsidRPr="003C3A42" w:rsidRDefault="008B16B3" w:rsidP="006E2C23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применять простейшие программные средства и электронно-коммуникационные системы при решении </w:t>
            </w:r>
            <w:r w:rsidRPr="003C3A42">
              <w:rPr>
                <w:rFonts w:ascii="Liberation Serif" w:hAnsi="Liberation Serif"/>
                <w:spacing w:val="-2"/>
                <w:sz w:val="24"/>
                <w:szCs w:val="24"/>
              </w:rPr>
              <w:lastRenderedPageBreak/>
              <w:t>математических задач;</w:t>
            </w:r>
          </w:p>
          <w:p w:rsidR="008B16B3" w:rsidRPr="003C3A42" w:rsidRDefault="008B16B3" w:rsidP="006E2C23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pacing w:val="-2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827" w:type="dxa"/>
          </w:tcPr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C3A42" w:rsidRDefault="008B16B3" w:rsidP="006E2C23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8B16B3" w:rsidRPr="003C3A42" w:rsidRDefault="008B16B3" w:rsidP="006E2C23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</w:tbl>
    <w:p w:rsidR="008B16B3" w:rsidRPr="003C3A42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rPr>
          <w:rFonts w:ascii="Liberation Serif" w:hAnsi="Liberation Serif"/>
          <w:sz w:val="24"/>
          <w:szCs w:val="24"/>
        </w:rPr>
        <w:sectPr w:rsidR="008B16B3" w:rsidRPr="003C3A42" w:rsidSect="00035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6B3" w:rsidRPr="003C3A42" w:rsidRDefault="008B16B3" w:rsidP="008B16B3">
      <w:pPr>
        <w:spacing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lastRenderedPageBreak/>
        <w:t xml:space="preserve">2.  </w:t>
      </w:r>
      <w:r w:rsidRPr="003C3A42">
        <w:rPr>
          <w:rFonts w:ascii="Liberation Serif" w:hAnsi="Liberation Serif"/>
          <w:b/>
          <w:bCs/>
          <w:sz w:val="24"/>
          <w:szCs w:val="24"/>
        </w:rPr>
        <w:t xml:space="preserve">Содержание учебного предмета  </w:t>
      </w:r>
      <w:r w:rsidR="009C2F6D" w:rsidRPr="003C3A42">
        <w:rPr>
          <w:rFonts w:ascii="Liberation Serif" w:hAnsi="Liberation Serif"/>
          <w:b/>
          <w:sz w:val="24"/>
          <w:szCs w:val="24"/>
        </w:rPr>
        <w:t>«Математика»</w:t>
      </w:r>
    </w:p>
    <w:p w:rsidR="008B16B3" w:rsidRPr="003C3A42" w:rsidRDefault="00B3109D" w:rsidP="008B16B3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t xml:space="preserve">                                                      </w:t>
      </w:r>
      <w:r w:rsidR="009C2F6D" w:rsidRPr="003C3A42">
        <w:rPr>
          <w:rFonts w:ascii="Liberation Serif" w:hAnsi="Liberation Serif"/>
          <w:b/>
          <w:sz w:val="24"/>
          <w:szCs w:val="24"/>
        </w:rPr>
        <w:t xml:space="preserve">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/>
          <w:bCs/>
          <w:color w:val="000000"/>
          <w:sz w:val="24"/>
          <w:szCs w:val="24"/>
        </w:rPr>
        <w:t>Алгебра и начала анализа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Повторение. Решение</w: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3C3A42">
        <w:rPr>
          <w:rFonts w:ascii="Liberation Serif" w:hAnsi="Liberation Serif"/>
          <w:bCs/>
          <w:color w:val="000000"/>
          <w:sz w:val="24"/>
          <w:szCs w:val="24"/>
        </w:rPr>
        <w:t>ств ст</w:t>
      </w:r>
      <w:proofErr w:type="gramEnd"/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3C3A42">
        <w:rPr>
          <w:rFonts w:ascii="Liberation Serif" w:hAnsi="Liberation Serif"/>
          <w:bCs/>
          <w:color w:val="000000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8" o:title=""/>
          </v:shape>
          <o:OLEObject Type="Embed" ProgID="Equation.DSMT4" ShapeID="_x0000_i1025" DrawAspect="Content" ObjectID="_1693223294" r:id="rId9"/>
        </w:objec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3C3A42">
        <w:rPr>
          <w:rFonts w:ascii="Liberation Serif" w:hAnsi="Liberation Serif"/>
          <w:color w:val="000000"/>
          <w:sz w:val="24"/>
          <w:szCs w:val="24"/>
        </w:rPr>
        <w:t xml:space="preserve">Конечные и бесконечные, счетные и несчетные множества.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Истинные и ложные высказывания, операции над высказываниями. </w:t>
      </w:r>
      <w:r w:rsidRPr="003C3A42">
        <w:rPr>
          <w:rFonts w:ascii="Liberation Serif" w:hAnsi="Liberation Serif"/>
          <w:i/>
          <w:sz w:val="24"/>
          <w:szCs w:val="24"/>
        </w:rPr>
        <w:t xml:space="preserve">Алгебра высказываний. </w:t>
      </w:r>
      <w:r w:rsidRPr="003C3A42">
        <w:rPr>
          <w:rFonts w:ascii="Liberation Serif" w:hAnsi="Liberation Serif"/>
          <w:sz w:val="24"/>
          <w:szCs w:val="24"/>
        </w:rPr>
        <w:t>Связь высказываний с множествами. Кванторы существования и всеобщности.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Законы логики</w:t>
      </w:r>
      <w:r w:rsidRPr="003C3A42">
        <w:rPr>
          <w:rFonts w:ascii="Liberation Serif" w:hAnsi="Liberation Serif"/>
          <w:i/>
          <w:sz w:val="24"/>
          <w:szCs w:val="24"/>
        </w:rPr>
        <w:t xml:space="preserve">. Основные логические правила. </w:t>
      </w:r>
      <w:r w:rsidRPr="003C3A42">
        <w:rPr>
          <w:rFonts w:ascii="Liberation Serif" w:hAnsi="Liberation Serif"/>
          <w:sz w:val="24"/>
          <w:szCs w:val="24"/>
        </w:rPr>
        <w:t>Решение логических задач</w:t>
      </w:r>
      <w:r w:rsidRPr="003C3A42">
        <w:rPr>
          <w:rFonts w:ascii="Liberation Serif" w:hAnsi="Liberation Serif"/>
          <w:b/>
          <w:sz w:val="24"/>
          <w:szCs w:val="24"/>
        </w:rPr>
        <w:t xml:space="preserve"> </w:t>
      </w:r>
      <w:r w:rsidRPr="003C3A42">
        <w:rPr>
          <w:rFonts w:ascii="Liberation Serif" w:hAnsi="Liberation Serif"/>
          <w:sz w:val="24"/>
          <w:szCs w:val="24"/>
        </w:rPr>
        <w:t xml:space="preserve">с использованием кругов Эйлера, </w:t>
      </w:r>
      <w:r w:rsidRPr="003C3A42">
        <w:rPr>
          <w:rFonts w:ascii="Liberation Serif" w:hAnsi="Liberation Serif"/>
          <w:i/>
          <w:sz w:val="24"/>
          <w:szCs w:val="24"/>
        </w:rPr>
        <w:t xml:space="preserve">основных логических правил.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3C3A42">
        <w:rPr>
          <w:rFonts w:ascii="Liberation Serif" w:hAnsi="Liberation Serif"/>
          <w:i/>
          <w:sz w:val="24"/>
          <w:szCs w:val="24"/>
        </w:rPr>
        <w:t>Виды доказательств</w:t>
      </w:r>
      <w:r w:rsidRPr="003C3A42">
        <w:rPr>
          <w:rFonts w:ascii="Liberation Serif" w:hAnsi="Liberation Serif"/>
          <w:sz w:val="24"/>
          <w:szCs w:val="24"/>
        </w:rPr>
        <w:t xml:space="preserve">. </w:t>
      </w:r>
      <w:r w:rsidRPr="003C3A42">
        <w:rPr>
          <w:rFonts w:ascii="Liberation Serif" w:hAnsi="Liberation Serif"/>
          <w:i/>
          <w:sz w:val="24"/>
          <w:szCs w:val="24"/>
        </w:rPr>
        <w:t>Математическая индукция</w:t>
      </w:r>
      <w:r w:rsidRPr="003C3A42">
        <w:rPr>
          <w:rFonts w:ascii="Liberation Serif" w:hAnsi="Liberation Serif"/>
          <w:sz w:val="24"/>
          <w:szCs w:val="24"/>
        </w:rPr>
        <w:t xml:space="preserve">. </w:t>
      </w:r>
      <w:r w:rsidRPr="003C3A42">
        <w:rPr>
          <w:rFonts w:ascii="Liberation Serif" w:hAnsi="Liberation Serif"/>
          <w:i/>
          <w:sz w:val="24"/>
          <w:szCs w:val="24"/>
        </w:rPr>
        <w:t xml:space="preserve">Утверждения: </w:t>
      </w:r>
      <w:proofErr w:type="gramStart"/>
      <w:r w:rsidRPr="003C3A42">
        <w:rPr>
          <w:rFonts w:ascii="Liberation Serif" w:hAnsi="Liberation Serif"/>
          <w:i/>
          <w:sz w:val="24"/>
          <w:szCs w:val="24"/>
        </w:rPr>
        <w:t>обратное</w:t>
      </w:r>
      <w:proofErr w:type="gramEnd"/>
      <w:r w:rsidRPr="003C3A42">
        <w:rPr>
          <w:rFonts w:ascii="Liberation Serif" w:hAnsi="Liberation Serif"/>
          <w:i/>
          <w:sz w:val="24"/>
          <w:szCs w:val="24"/>
        </w:rPr>
        <w:t xml:space="preserve"> данному, противоположное, обратное противоположному данному</w:t>
      </w:r>
      <w:r w:rsidRPr="003C3A42">
        <w:rPr>
          <w:rFonts w:ascii="Liberation Serif" w:hAnsi="Liberation Serif"/>
          <w:sz w:val="24"/>
          <w:szCs w:val="24"/>
        </w:rPr>
        <w:t>. Признак и свойство, необходимые и достаточные условия.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3C3A42">
        <w:rPr>
          <w:rFonts w:ascii="Liberation Serif" w:hAnsi="Liberation Serif"/>
          <w:i/>
          <w:sz w:val="24"/>
          <w:szCs w:val="24"/>
          <w:lang w:val="en-US"/>
        </w:rPr>
        <w:t>q</w:t>
      </w:r>
      <w:r w:rsidRPr="003C3A42">
        <w:rPr>
          <w:rFonts w:ascii="Liberation Serif" w:hAnsi="Liberation Serif"/>
          <w:i/>
          <w:sz w:val="24"/>
          <w:szCs w:val="24"/>
        </w:rPr>
        <w:t>-</w:t>
      </w:r>
      <w:proofErr w:type="spellStart"/>
      <w:r w:rsidRPr="003C3A42">
        <w:rPr>
          <w:rFonts w:ascii="Liberation Serif" w:hAnsi="Liberation Serif"/>
          <w:i/>
          <w:sz w:val="24"/>
          <w:szCs w:val="24"/>
        </w:rPr>
        <w:t>ичные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Нули функции, промежутки </w:t>
      </w:r>
      <w:proofErr w:type="spellStart"/>
      <w:r w:rsidRPr="003C3A42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3C3A42">
        <w:rPr>
          <w:rFonts w:ascii="Liberation Serif" w:hAnsi="Liberation Serif"/>
          <w:i/>
          <w:sz w:val="24"/>
          <w:szCs w:val="24"/>
        </w:rPr>
        <w:t xml:space="preserve">Функции «дробная часть числа» </w:t>
      </w:r>
      <w:r w:rsidRPr="003C3A42">
        <w:rPr>
          <w:rFonts w:ascii="Liberation Serif" w:hAnsi="Liberation Serif"/>
          <w:position w:val="-14"/>
          <w:sz w:val="24"/>
          <w:szCs w:val="24"/>
        </w:rPr>
        <w:object w:dxaOrig="760" w:dyaOrig="400">
          <v:shape id="_x0000_i1026" type="#_x0000_t75" style="width:38.25pt;height:22.5pt" o:ole="">
            <v:imagedata r:id="rId10" o:title=""/>
          </v:shape>
          <o:OLEObject Type="Embed" ProgID="Equation.DSMT4" ShapeID="_x0000_i1026" DrawAspect="Content" ObjectID="_1693223295" r:id="rId11"/>
        </w:object>
      </w:r>
      <w:r w:rsidRPr="003C3A42">
        <w:rPr>
          <w:rFonts w:ascii="Liberation Serif" w:hAnsi="Liberation Serif"/>
          <w:i/>
          <w:sz w:val="24"/>
          <w:szCs w:val="24"/>
        </w:rPr>
        <w:t xml:space="preserve">  и «целая часть числа» </w:t>
      </w:r>
      <w:r w:rsidRPr="003C3A42">
        <w:rPr>
          <w:rFonts w:ascii="Liberation Serif" w:hAnsi="Liberation Serif"/>
          <w:position w:val="-14"/>
          <w:sz w:val="24"/>
          <w:szCs w:val="24"/>
        </w:rPr>
        <w:object w:dxaOrig="740" w:dyaOrig="400">
          <v:shape id="_x0000_i1027" type="#_x0000_t75" style="width:36.75pt;height:22.5pt" o:ole="">
            <v:imagedata r:id="rId12" o:title=""/>
          </v:shape>
          <o:OLEObject Type="Embed" ProgID="Equation.DSMT4" ShapeID="_x0000_i1027" DrawAspect="Content" ObjectID="_1693223296" r:id="rId13"/>
        </w:object>
      </w:r>
      <w:r w:rsidRPr="003C3A42">
        <w:rPr>
          <w:rFonts w:ascii="Liberation Serif" w:hAnsi="Liberation Serif"/>
          <w:sz w:val="24"/>
          <w:szCs w:val="24"/>
        </w:rPr>
        <w:t>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Тригонометрические функции числового аргумента </w:t>
      </w:r>
      <w:r w:rsidRPr="003C3A42">
        <w:rPr>
          <w:rFonts w:ascii="Liberation Serif" w:hAnsi="Liberation Serif"/>
          <w:position w:val="-10"/>
          <w:sz w:val="24"/>
          <w:szCs w:val="24"/>
        </w:rPr>
        <w:object w:dxaOrig="920" w:dyaOrig="260">
          <v:shape id="_x0000_i1028" type="#_x0000_t75" style="width:46.5pt;height:13.5pt" o:ole="">
            <v:imagedata r:id="rId14" o:title=""/>
          </v:shape>
          <o:OLEObject Type="Embed" ProgID="Equation.DSMT4" ShapeID="_x0000_i1028" DrawAspect="Content" ObjectID="_1693223297" r:id="rId15"/>
        </w:objec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, </w:t>
      </w:r>
      <w:r w:rsidRPr="003C3A42">
        <w:rPr>
          <w:rFonts w:ascii="Liberation Serif" w:hAnsi="Liberation Serif"/>
          <w:position w:val="-10"/>
          <w:sz w:val="24"/>
          <w:szCs w:val="24"/>
        </w:rPr>
        <w:object w:dxaOrig="900" w:dyaOrig="320">
          <v:shape id="_x0000_i1029" type="#_x0000_t75" style="width:46.5pt;height:16.5pt" o:ole="">
            <v:imagedata r:id="rId16" o:title=""/>
          </v:shape>
          <o:OLEObject Type="Embed" ProgID="Equation.DSMT4" ShapeID="_x0000_i1029" DrawAspect="Content" ObjectID="_1693223298" r:id="rId17"/>
        </w:objec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, </w:t>
      </w:r>
      <w:r w:rsidRPr="003C3A42">
        <w:rPr>
          <w:rFonts w:ascii="Liberation Serif" w:hAnsi="Liberation Serif"/>
          <w:position w:val="-10"/>
          <w:sz w:val="24"/>
          <w:szCs w:val="24"/>
        </w:rPr>
        <w:object w:dxaOrig="800" w:dyaOrig="300">
          <v:shape id="_x0000_i1030" type="#_x0000_t75" style="width:40.5pt;height:15pt" o:ole="">
            <v:imagedata r:id="rId18" o:title=""/>
          </v:shape>
          <o:OLEObject Type="Embed" ProgID="Equation.DSMT4" ShapeID="_x0000_i1030" DrawAspect="Content" ObjectID="_1693223299" r:id="rId19"/>
        </w:object>
      </w:r>
      <w:r w:rsidRPr="003C3A42">
        <w:rPr>
          <w:rFonts w:ascii="Liberation Serif" w:hAnsi="Liberation Serif"/>
          <w:sz w:val="24"/>
          <w:szCs w:val="24"/>
        </w:rPr>
        <w:t xml:space="preserve">, </w:t>
      </w:r>
      <w:r w:rsidRPr="003C3A42">
        <w:rPr>
          <w:rFonts w:ascii="Liberation Serif" w:hAnsi="Liberation Serif"/>
          <w:position w:val="-10"/>
          <w:sz w:val="24"/>
          <w:szCs w:val="24"/>
        </w:rPr>
        <w:object w:dxaOrig="900" w:dyaOrig="300">
          <v:shape id="_x0000_i1031" type="#_x0000_t75" style="width:46.5pt;height:15pt" o:ole="">
            <v:imagedata r:id="rId20" o:title=""/>
          </v:shape>
          <o:OLEObject Type="Embed" ProgID="Equation.DSMT4" ShapeID="_x0000_i1031" DrawAspect="Content" ObjectID="_1693223300" r:id="rId21"/>
        </w:objec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3C3A42">
        <w:rPr>
          <w:rFonts w:ascii="Liberation Serif" w:hAnsi="Liberation Serif"/>
          <w:bCs/>
          <w:color w:val="000000"/>
          <w:position w:val="-6"/>
          <w:sz w:val="24"/>
          <w:szCs w:val="24"/>
        </w:rPr>
        <w:object w:dxaOrig="180" w:dyaOrig="220">
          <v:shape id="_x0000_i1032" type="#_x0000_t75" style="width:7.5pt;height:12.75pt" o:ole="">
            <v:imagedata r:id="rId22" o:title=""/>
          </v:shape>
          <o:OLEObject Type="Embed" ProgID="Equation.DSMT4" ShapeID="_x0000_i1032" DrawAspect="Content" ObjectID="_1693223301" r:id="rId23"/>
        </w:objec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 и функция </w:t>
      </w:r>
      <w:r w:rsidRPr="003C3A42">
        <w:rPr>
          <w:rFonts w:ascii="Liberation Serif" w:hAnsi="Liberation Serif"/>
          <w:bCs/>
          <w:color w:val="000000"/>
          <w:position w:val="-10"/>
          <w:sz w:val="24"/>
          <w:szCs w:val="24"/>
        </w:rPr>
        <w:object w:dxaOrig="639" w:dyaOrig="360">
          <v:shape id="_x0000_i1033" type="#_x0000_t75" style="width:31.5pt;height:16.5pt" o:ole="">
            <v:imagedata r:id="rId24" o:title=""/>
          </v:shape>
          <o:OLEObject Type="Embed" ProgID="Equation.DSMT4" ShapeID="_x0000_i1033" DrawAspect="Content" ObjectID="_1693223302" r:id="rId25"/>
        </w:objec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>Степенная функция и ее свойства и график. Иррациональные уравнения.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iCs/>
          <w:sz w:val="24"/>
          <w:szCs w:val="24"/>
        </w:rPr>
      </w:pPr>
      <w:r w:rsidRPr="003C3A42">
        <w:rPr>
          <w:rFonts w:ascii="Liberation Serif" w:hAnsi="Liberation Serif"/>
          <w:bCs/>
          <w:iCs/>
          <w:sz w:val="24"/>
          <w:szCs w:val="24"/>
        </w:rPr>
        <w:t xml:space="preserve">Первичные представления о множестве комплексных чисел. </w:t>
      </w:r>
      <w:r w:rsidRPr="003C3A42">
        <w:rPr>
          <w:rFonts w:ascii="Liberation Serif" w:hAnsi="Liberation Serif"/>
          <w:bCs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3C3A42">
        <w:rPr>
          <w:rFonts w:ascii="Liberation Serif" w:hAnsi="Liberation Serif"/>
          <w:bCs/>
          <w:iCs/>
          <w:sz w:val="24"/>
          <w:szCs w:val="24"/>
        </w:rPr>
        <w:t xml:space="preserve">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</w: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lastRenderedPageBreak/>
        <w:t>уравнений и неравенств. Решение уравнений и неравенств, содержащих переменную под знаком модуля.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Взаимно обратные функции. Графики взаимно обратных функций.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Уравнения, системы уравнений с параметром.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3C3A42">
        <w:rPr>
          <w:rFonts w:ascii="Liberation Serif" w:hAnsi="Liberation Serif"/>
          <w:i/>
          <w:sz w:val="24"/>
          <w:szCs w:val="24"/>
        </w:rPr>
        <w:t>целозначные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 многочлены.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proofErr w:type="spellStart"/>
      <w:r w:rsidRPr="003C3A42">
        <w:rPr>
          <w:rFonts w:ascii="Liberation Serif" w:hAnsi="Liberation Serif"/>
          <w:i/>
          <w:sz w:val="24"/>
          <w:szCs w:val="24"/>
        </w:rPr>
        <w:t>Диофантовы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 уравнения. Цепные дроби. Теорема Ферма о сумме квадратов.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Суммы и ряды, методы суммирования и признаки сходимости.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 xml:space="preserve">Теоремы о приближении действительных чисел </w:t>
      </w:r>
      <w:proofErr w:type="gramStart"/>
      <w:r w:rsidRPr="003C3A42">
        <w:rPr>
          <w:rFonts w:ascii="Liberation Serif" w:hAnsi="Liberation Serif"/>
          <w:i/>
          <w:sz w:val="24"/>
          <w:szCs w:val="24"/>
        </w:rPr>
        <w:t>рациональными</w:t>
      </w:r>
      <w:proofErr w:type="gramEnd"/>
      <w:r w:rsidRPr="003C3A42">
        <w:rPr>
          <w:rFonts w:ascii="Liberation Serif" w:hAnsi="Liberation Serif"/>
          <w:i/>
          <w:sz w:val="24"/>
          <w:szCs w:val="24"/>
        </w:rPr>
        <w:t xml:space="preserve">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 xml:space="preserve">Множества на координатной плоскости.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Неравенство Коши–</w:t>
      </w:r>
      <w:proofErr w:type="spellStart"/>
      <w:r w:rsidRPr="003C3A42">
        <w:rPr>
          <w:rFonts w:ascii="Liberation Serif" w:hAnsi="Liberation Serif"/>
          <w:i/>
          <w:sz w:val="24"/>
          <w:szCs w:val="24"/>
        </w:rPr>
        <w:t>Буняковского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, неравенство </w:t>
      </w:r>
      <w:proofErr w:type="spellStart"/>
      <w:r w:rsidRPr="003C3A42">
        <w:rPr>
          <w:rFonts w:ascii="Liberation Serif" w:hAnsi="Liberation Serif"/>
          <w:i/>
          <w:sz w:val="24"/>
          <w:szCs w:val="24"/>
        </w:rPr>
        <w:t>Йенсена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, неравенства о </w:t>
      </w:r>
      <w:proofErr w:type="gramStart"/>
      <w:r w:rsidRPr="003C3A42">
        <w:rPr>
          <w:rFonts w:ascii="Liberation Serif" w:hAnsi="Liberation Serif"/>
          <w:i/>
          <w:sz w:val="24"/>
          <w:szCs w:val="24"/>
        </w:rPr>
        <w:t>средних</w:t>
      </w:r>
      <w:proofErr w:type="gramEnd"/>
      <w:r w:rsidRPr="003C3A42">
        <w:rPr>
          <w:rFonts w:ascii="Liberation Serif" w:hAnsi="Liberation Serif"/>
          <w:i/>
          <w:sz w:val="24"/>
          <w:szCs w:val="24"/>
        </w:rPr>
        <w:t>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Понятие предела функции в точке</w:t>
      </w:r>
      <w:r w:rsidRPr="003C3A42">
        <w:rPr>
          <w:rFonts w:ascii="Liberation Serif" w:hAnsi="Liberation Serif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3C3A42">
        <w:rPr>
          <w:rFonts w:ascii="Liberation Serif" w:hAnsi="Liberation Serif"/>
          <w:sz w:val="24"/>
          <w:szCs w:val="24"/>
        </w:rPr>
        <w:t xml:space="preserve">. Непрерывность функции. </w:t>
      </w:r>
      <w:r w:rsidRPr="003C3A42">
        <w:rPr>
          <w:rFonts w:ascii="Liberation Serif" w:hAnsi="Liberation Serif"/>
          <w:i/>
          <w:sz w:val="24"/>
          <w:szCs w:val="24"/>
        </w:rPr>
        <w:t>Свойства непрерывных функций. Теорема Вейерштрасса.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3C3A42">
        <w:rPr>
          <w:rFonts w:ascii="Liberation Serif" w:hAnsi="Liberation Serif"/>
          <w:i/>
          <w:sz w:val="24"/>
          <w:szCs w:val="24"/>
        </w:rPr>
        <w:t>Применение производной в физике</w:t>
      </w:r>
      <w:r w:rsidRPr="003C3A42">
        <w:rPr>
          <w:rFonts w:ascii="Liberation Serif" w:hAnsi="Liberation Serif"/>
          <w:sz w:val="24"/>
          <w:szCs w:val="24"/>
        </w:rPr>
        <w:t>. Производные элементарных функций. Правила дифференцирования.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Вторая производная, ее геометрический и физический смысл.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3C3A42">
        <w:rPr>
          <w:rFonts w:ascii="Liberation Serif" w:hAnsi="Liberation Serif"/>
          <w:i/>
          <w:sz w:val="24"/>
          <w:szCs w:val="24"/>
        </w:rPr>
        <w:t>Построение графиков функций с помощью производных</w:t>
      </w:r>
      <w:r w:rsidRPr="003C3A42">
        <w:rPr>
          <w:rFonts w:ascii="Liberation Serif" w:hAnsi="Liberation Serif"/>
          <w:sz w:val="24"/>
          <w:szCs w:val="24"/>
        </w:rPr>
        <w:t xml:space="preserve">. </w:t>
      </w:r>
      <w:r w:rsidRPr="003C3A42">
        <w:rPr>
          <w:rFonts w:ascii="Liberation Serif" w:hAnsi="Liberation Serif"/>
          <w:i/>
          <w:sz w:val="24"/>
          <w:szCs w:val="24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Первообразная. Неопределенный интеграл. </w:t>
      </w:r>
      <w:proofErr w:type="gramStart"/>
      <w:r w:rsidRPr="003C3A42">
        <w:rPr>
          <w:rFonts w:ascii="Liberation Serif" w:hAnsi="Liberation Serif"/>
          <w:sz w:val="24"/>
          <w:szCs w:val="24"/>
        </w:rPr>
        <w:t>Первообразные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элементарных функций. Площадь криволинейной трапеции. Формула Ньютона-Лейбница.</w:t>
      </w:r>
      <w:r w:rsidRPr="003C3A42">
        <w:rPr>
          <w:rFonts w:ascii="Liberation Serif" w:hAnsi="Liberation Serif"/>
          <w:b/>
          <w:sz w:val="24"/>
          <w:szCs w:val="24"/>
        </w:rPr>
        <w:t xml:space="preserve"> </w:t>
      </w:r>
      <w:r w:rsidRPr="003C3A42">
        <w:rPr>
          <w:rFonts w:ascii="Liberation Serif" w:hAnsi="Liberation Serif"/>
          <w:sz w:val="24"/>
          <w:szCs w:val="24"/>
        </w:rPr>
        <w:t xml:space="preserve">Определенный интеграл. </w:t>
      </w:r>
      <w:r w:rsidRPr="003C3A42">
        <w:rPr>
          <w:rFonts w:ascii="Liberation Serif" w:hAnsi="Liberation Serif"/>
          <w:i/>
          <w:sz w:val="24"/>
          <w:szCs w:val="24"/>
        </w:rPr>
        <w:t>Вычисление площадей плоских фигур и объемов тел вращения с помощью интеграла</w:t>
      </w:r>
      <w:proofErr w:type="gramStart"/>
      <w:r w:rsidRPr="003C3A42">
        <w:rPr>
          <w:rFonts w:ascii="Liberation Serif" w:hAnsi="Liberation Serif"/>
          <w:i/>
          <w:sz w:val="24"/>
          <w:szCs w:val="24"/>
        </w:rPr>
        <w:t xml:space="preserve">.. </w:t>
      </w:r>
      <w:proofErr w:type="gramEnd"/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Методы решения функциональных уравнений и неравенств.</w:t>
      </w:r>
    </w:p>
    <w:p w:rsidR="008B16B3" w:rsidRPr="003C3A42" w:rsidRDefault="008B16B3" w:rsidP="008B16B3">
      <w:pPr>
        <w:spacing w:line="240" w:lineRule="auto"/>
        <w:ind w:firstLine="0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t>Геометрия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3C3A42">
        <w:rPr>
          <w:rFonts w:ascii="Liberation Serif" w:hAnsi="Liberation Serif"/>
          <w:sz w:val="24"/>
          <w:szCs w:val="24"/>
        </w:rPr>
        <w:t>контрпримеров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3C3A42">
        <w:rPr>
          <w:rFonts w:ascii="Liberation Serif" w:hAnsi="Liberation Serif"/>
          <w:i/>
          <w:sz w:val="24"/>
          <w:szCs w:val="24"/>
        </w:rPr>
        <w:t>Решение задач с помощью векторов и координат.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Наглядная стереометрия. Призма, параллелепипед, пирамида, тетраэдр.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3C3A42">
        <w:rPr>
          <w:rFonts w:ascii="Liberation Serif" w:hAnsi="Liberation Serif"/>
          <w:i/>
          <w:sz w:val="24"/>
          <w:szCs w:val="24"/>
        </w:rPr>
        <w:t xml:space="preserve">Понятие об аксиоматическом методе.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 xml:space="preserve">Теорема </w:t>
      </w:r>
      <w:proofErr w:type="spellStart"/>
      <w:r w:rsidRPr="003C3A42">
        <w:rPr>
          <w:rFonts w:ascii="Liberation Serif" w:hAnsi="Liberation Serif"/>
          <w:i/>
          <w:sz w:val="24"/>
          <w:szCs w:val="24"/>
        </w:rPr>
        <w:t>Менелая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 для тетраэдра</w:t>
      </w:r>
      <w:r w:rsidRPr="003C3A42">
        <w:rPr>
          <w:rFonts w:ascii="Liberation Serif" w:hAnsi="Liberation Serif"/>
          <w:sz w:val="24"/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C3A42">
        <w:rPr>
          <w:rFonts w:ascii="Liberation Serif" w:hAnsi="Liberation Serif"/>
          <w:sz w:val="24"/>
          <w:szCs w:val="24"/>
        </w:rPr>
        <w:t>Скрещивающиеся</w:t>
      </w:r>
      <w:proofErr w:type="gramEnd"/>
      <w:r w:rsidRPr="003C3A42">
        <w:rPr>
          <w:rFonts w:ascii="Liberation Serif" w:hAnsi="Liberation Serif"/>
          <w:sz w:val="24"/>
          <w:szCs w:val="24"/>
        </w:rPr>
        <w:t xml:space="preserve"> прямые в пространстве. Угол между ними. </w:t>
      </w:r>
      <w:r w:rsidRPr="003C3A42">
        <w:rPr>
          <w:rFonts w:ascii="Liberation Serif" w:hAnsi="Liberation Serif"/>
          <w:i/>
          <w:sz w:val="24"/>
          <w:szCs w:val="24"/>
        </w:rPr>
        <w:t xml:space="preserve">Методы нахождения расстояний между </w:t>
      </w:r>
      <w:proofErr w:type="gramStart"/>
      <w:r w:rsidRPr="003C3A42">
        <w:rPr>
          <w:rFonts w:ascii="Liberation Serif" w:hAnsi="Liberation Serif"/>
          <w:i/>
          <w:sz w:val="24"/>
          <w:szCs w:val="24"/>
        </w:rPr>
        <w:t>скрещивающимися</w:t>
      </w:r>
      <w:proofErr w:type="gramEnd"/>
      <w:r w:rsidRPr="003C3A42">
        <w:rPr>
          <w:rFonts w:ascii="Liberation Serif" w:hAnsi="Liberation Serif"/>
          <w:i/>
          <w:sz w:val="24"/>
          <w:szCs w:val="24"/>
        </w:rPr>
        <w:t xml:space="preserve"> прямыми.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3C3A42">
        <w:rPr>
          <w:rFonts w:ascii="Liberation Serif" w:hAnsi="Liberation Serif"/>
          <w:i/>
          <w:sz w:val="24"/>
          <w:szCs w:val="24"/>
        </w:rPr>
        <w:t>Геометрические места точек в пространстве.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 xml:space="preserve">Виды тетраэдров. </w:t>
      </w:r>
      <w:proofErr w:type="spellStart"/>
      <w:r w:rsidRPr="003C3A42">
        <w:rPr>
          <w:rFonts w:ascii="Liberation Serif" w:hAnsi="Liberation Serif"/>
          <w:i/>
          <w:sz w:val="24"/>
          <w:szCs w:val="24"/>
        </w:rPr>
        <w:t>Ортоцентрический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 тетраэдр, каркасный тетраэдр, </w:t>
      </w:r>
      <w:proofErr w:type="spellStart"/>
      <w:r w:rsidRPr="003C3A42">
        <w:rPr>
          <w:rFonts w:ascii="Liberation Serif" w:hAnsi="Liberation Serif"/>
          <w:i/>
          <w:sz w:val="24"/>
          <w:szCs w:val="24"/>
        </w:rPr>
        <w:t>равногранный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3C3A42">
        <w:rPr>
          <w:rFonts w:ascii="Liberation Serif" w:hAnsi="Liberation Serif"/>
          <w:i/>
          <w:sz w:val="24"/>
          <w:szCs w:val="24"/>
        </w:rPr>
        <w:t>бимедианы</w:t>
      </w:r>
      <w:proofErr w:type="spellEnd"/>
      <w:r w:rsidRPr="003C3A42">
        <w:rPr>
          <w:rFonts w:ascii="Liberation Serif" w:hAnsi="Liberation Serif"/>
          <w:i/>
          <w:sz w:val="24"/>
          <w:szCs w:val="24"/>
        </w:rPr>
        <w:t xml:space="preserve"> тетраэдра.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Достраивание тетраэдра до параллелепипеда.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Углы в пространстве. Перпендикулярные плоскости. </w:t>
      </w:r>
      <w:r w:rsidRPr="003C3A42">
        <w:rPr>
          <w:rFonts w:ascii="Liberation Serif" w:hAnsi="Liberation Serif"/>
          <w:i/>
          <w:sz w:val="24"/>
          <w:szCs w:val="24"/>
        </w:rPr>
        <w:t xml:space="preserve">Площадь ортогональной проекции. Перпендикулярное сечение призмы. Трехгранный и многогранный угол. Свойства плоских углов </w:t>
      </w:r>
      <w:r w:rsidRPr="003C3A42">
        <w:rPr>
          <w:rFonts w:ascii="Liberation Serif" w:hAnsi="Liberation Serif"/>
          <w:i/>
          <w:sz w:val="24"/>
          <w:szCs w:val="24"/>
        </w:rPr>
        <w:lastRenderedPageBreak/>
        <w:t>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Виды многогранников. </w:t>
      </w:r>
      <w:r w:rsidRPr="003C3A42">
        <w:rPr>
          <w:rFonts w:ascii="Liberation Serif" w:hAnsi="Liberation Serif"/>
          <w:i/>
          <w:sz w:val="24"/>
          <w:szCs w:val="24"/>
        </w:rPr>
        <w:t>Развертки многогранника. Кратчайшие пути на поверхности многогранника.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Теорема Эйлера.</w:t>
      </w:r>
      <w:r w:rsidRPr="003C3A42">
        <w:rPr>
          <w:rFonts w:ascii="Liberation Serif" w:hAnsi="Liberation Serif"/>
          <w:sz w:val="24"/>
          <w:szCs w:val="24"/>
        </w:rPr>
        <w:t xml:space="preserve"> Правильные многогранники. </w:t>
      </w:r>
      <w:r w:rsidRPr="003C3A42">
        <w:rPr>
          <w:rFonts w:ascii="Liberation Serif" w:hAnsi="Liberation Serif"/>
          <w:i/>
          <w:sz w:val="24"/>
          <w:szCs w:val="24"/>
        </w:rPr>
        <w:t>Двойственность правильных многогранников.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3C3A42">
        <w:rPr>
          <w:rFonts w:ascii="Liberation Serif" w:hAnsi="Liberation Serif"/>
          <w:sz w:val="24"/>
          <w:szCs w:val="24"/>
        </w:rPr>
        <w:t>равнонаклоненными</w:t>
      </w:r>
      <w:proofErr w:type="spellEnd"/>
      <w:r w:rsidRPr="003C3A42">
        <w:rPr>
          <w:rFonts w:ascii="Liberation Serif" w:hAnsi="Liberation Serif"/>
          <w:sz w:val="24"/>
          <w:szCs w:val="24"/>
        </w:rPr>
        <w:t xml:space="preserve"> ребрами и гранями, их основные свойства. 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Площади поверхностей многогранников.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Усеченная пирамида и усеченный конус.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Элементы сферической геометрии. Конические сечения.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Касательные прямые и плоскости. Вписанные и описанные сферы. </w:t>
      </w:r>
      <w:r w:rsidRPr="003C3A42">
        <w:rPr>
          <w:rFonts w:ascii="Liberation Serif" w:hAnsi="Liberation Serif"/>
          <w:i/>
          <w:sz w:val="24"/>
          <w:szCs w:val="24"/>
        </w:rPr>
        <w:t xml:space="preserve">Касающиеся сферы. Комбинации тел вращения.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Уравнение плоскости. Формула расстояния между точками. Уравнение сферы.</w:t>
      </w:r>
      <w:r w:rsidRPr="003C3A42">
        <w:rPr>
          <w:rFonts w:ascii="Liberation Serif" w:hAnsi="Liberation Serif"/>
          <w:i/>
          <w:sz w:val="24"/>
          <w:szCs w:val="24"/>
        </w:rPr>
        <w:t xml:space="preserve"> Формула расстояния от точки до плоскости. Способы задания </w:t>
      </w:r>
      <w:proofErr w:type="gramStart"/>
      <w:r w:rsidRPr="003C3A42">
        <w:rPr>
          <w:rFonts w:ascii="Liberation Serif" w:hAnsi="Liberation Serif"/>
          <w:i/>
          <w:sz w:val="24"/>
          <w:szCs w:val="24"/>
        </w:rPr>
        <w:t>прямой</w:t>
      </w:r>
      <w:proofErr w:type="gramEnd"/>
      <w:r w:rsidRPr="003C3A42">
        <w:rPr>
          <w:rFonts w:ascii="Liberation Serif" w:hAnsi="Liberation Serif"/>
          <w:i/>
          <w:sz w:val="24"/>
          <w:szCs w:val="24"/>
        </w:rPr>
        <w:t xml:space="preserve"> уравнениями.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Понятие объема. Объемы многогранников. Объемы тел вращения. </w:t>
      </w:r>
      <w:r w:rsidRPr="003C3A42">
        <w:rPr>
          <w:rFonts w:ascii="Liberation Serif" w:hAnsi="Liberation Serif"/>
          <w:i/>
          <w:sz w:val="24"/>
          <w:szCs w:val="24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Площадь сферы.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Развертка цилиндра и конуса.</w:t>
      </w:r>
      <w:r w:rsidRPr="003C3A42">
        <w:rPr>
          <w:rFonts w:ascii="Liberation Serif" w:hAnsi="Liberation Serif"/>
          <w:sz w:val="24"/>
          <w:szCs w:val="24"/>
        </w:rPr>
        <w:t xml:space="preserve"> Площадь поверхности цилиндра и конуса.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Комбинации многогранников и тел вращения.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pacing w:val="-8"/>
          <w:sz w:val="24"/>
          <w:szCs w:val="24"/>
        </w:rPr>
      </w:pPr>
      <w:r w:rsidRPr="003C3A42">
        <w:rPr>
          <w:rFonts w:ascii="Liberation Serif" w:hAnsi="Liberation Serif"/>
          <w:i/>
          <w:spacing w:val="-8"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/>
          <w:sz w:val="24"/>
          <w:szCs w:val="24"/>
        </w:rPr>
      </w:pP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t>Вероятность и статистика, логика, теория графов и комбинаторика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>Вероятностное пространство. Аксиомы теории вероятностей</w: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Дискретные случайные величины и распределения. </w:t>
      </w:r>
      <w:r w:rsidRPr="003C3A42">
        <w:rPr>
          <w:rFonts w:ascii="Liberation Serif" w:hAnsi="Liberation Serif"/>
          <w:sz w:val="24"/>
          <w:szCs w:val="24"/>
        </w:rPr>
        <w:t xml:space="preserve">Совместные распределения. </w: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bCs/>
          <w:color w:val="000000"/>
          <w:sz w:val="24"/>
          <w:szCs w:val="24"/>
        </w:rPr>
        <w:t>Бинарная случайная величина, распределение Бернулли.</w:t>
      </w:r>
      <w:r w:rsidRPr="003C3A42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</w: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3C3A42">
        <w:rPr>
          <w:rFonts w:ascii="Liberation Serif" w:hAnsi="Liberation Serif"/>
          <w:i/>
          <w:sz w:val="24"/>
          <w:szCs w:val="24"/>
        </w:rPr>
        <w:t>Гипергеометрическое распределение</w:t>
      </w:r>
      <w:r w:rsidRPr="003C3A42">
        <w:rPr>
          <w:rFonts w:ascii="Liberation Serif" w:hAnsi="Liberation Serif"/>
          <w:sz w:val="24"/>
          <w:szCs w:val="24"/>
        </w:rPr>
        <w:t xml:space="preserve"> </w:t>
      </w:r>
      <w:r w:rsidRPr="003C3A42">
        <w:rPr>
          <w:rFonts w:ascii="Liberation Serif" w:hAnsi="Liberation Serif"/>
          <w:i/>
          <w:sz w:val="24"/>
          <w:szCs w:val="24"/>
        </w:rPr>
        <w:t>и его свойства.</w:t>
      </w:r>
      <w:r w:rsidRPr="003C3A42">
        <w:rPr>
          <w:rFonts w:ascii="Liberation Serif" w:hAnsi="Liberation Serif"/>
          <w:sz w:val="24"/>
          <w:szCs w:val="24"/>
        </w:rPr>
        <w:t xml:space="preserve">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 xml:space="preserve">Показательное распределение, его параметры.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lastRenderedPageBreak/>
        <w:t>Распределение Пуассона и его применение</w:t>
      </w:r>
      <w:r w:rsidRPr="003C3A42">
        <w:rPr>
          <w:rFonts w:ascii="Liberation Serif" w:hAnsi="Liberation Serif"/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3C3A42">
        <w:rPr>
          <w:rFonts w:ascii="Liberation Serif" w:hAnsi="Liberation Serif"/>
          <w:i/>
          <w:sz w:val="24"/>
          <w:szCs w:val="24"/>
        </w:rPr>
        <w:t>Центральная предельная теорема</w:t>
      </w:r>
      <w:r w:rsidRPr="003C3A42">
        <w:rPr>
          <w:rFonts w:ascii="Liberation Serif" w:hAnsi="Liberation Serif"/>
          <w:sz w:val="24"/>
          <w:szCs w:val="24"/>
        </w:rPr>
        <w:t>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C3A42">
        <w:rPr>
          <w:rFonts w:ascii="Liberation Serif" w:hAnsi="Liberation Serif"/>
          <w:sz w:val="24"/>
          <w:szCs w:val="24"/>
        </w:rPr>
        <w:t>Ковариация двух случайных величин. Понятие о коэффициенте корреляции.</w:t>
      </w:r>
      <w:r w:rsidRPr="003C3A42">
        <w:rPr>
          <w:rFonts w:ascii="Liberation Serif" w:hAnsi="Liberation Serif"/>
          <w:bCs/>
          <w:color w:val="000000"/>
          <w:sz w:val="24"/>
          <w:szCs w:val="24"/>
        </w:rPr>
        <w:t xml:space="preserve"> Совместные наблюдения двух случайных величин. </w:t>
      </w:r>
      <w:r w:rsidRPr="003C3A42">
        <w:rPr>
          <w:rFonts w:ascii="Liberation Serif" w:hAnsi="Liberation Serif"/>
          <w:i/>
          <w:sz w:val="24"/>
          <w:szCs w:val="24"/>
        </w:rPr>
        <w:t xml:space="preserve">Выборочный коэффициент корреляции. </w:t>
      </w:r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>Линейная регрессия.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C3A42">
        <w:rPr>
          <w:rFonts w:ascii="Liberation Serif" w:hAnsi="Liberation Serif"/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 xml:space="preserve">Построение соответствий. Инъективные и </w:t>
      </w:r>
      <w:proofErr w:type="spellStart"/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>сюръективные</w:t>
      </w:r>
      <w:proofErr w:type="spellEnd"/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 xml:space="preserve"> соответствия. Биекции. Дискретная непрерывность. Принцип Дирихле.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 xml:space="preserve">Кодирование. Двоичная запись.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>Эйлеровы</w:t>
      </w:r>
      <w:proofErr w:type="spellEnd"/>
      <w:r w:rsidRPr="003C3A42">
        <w:rPr>
          <w:rFonts w:ascii="Liberation Serif" w:hAnsi="Liberation Serif"/>
          <w:bCs/>
          <w:i/>
          <w:color w:val="000000"/>
          <w:sz w:val="24"/>
          <w:szCs w:val="24"/>
        </w:rPr>
        <w:t xml:space="preserve"> и Гамильтоновы пути. </w:t>
      </w:r>
    </w:p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spacing w:line="240" w:lineRule="auto"/>
        <w:ind w:firstLine="0"/>
        <w:rPr>
          <w:rFonts w:ascii="Liberation Serif" w:hAnsi="Liberation Serif"/>
          <w:b/>
          <w:sz w:val="24"/>
          <w:szCs w:val="24"/>
        </w:rPr>
        <w:sectPr w:rsidR="008B16B3" w:rsidRPr="003C3A42" w:rsidSect="008B16B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16B3" w:rsidRPr="003C3A42" w:rsidRDefault="008B16B3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lastRenderedPageBreak/>
        <w:t>3. Тематическое планирование с указанием количества часов, отводимых</w:t>
      </w:r>
    </w:p>
    <w:p w:rsidR="008B16B3" w:rsidRDefault="008B16B3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t>на освоение каждой темы</w:t>
      </w:r>
    </w:p>
    <w:p w:rsidR="00DA2FDB" w:rsidRDefault="00DA2FDB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948A6" w:rsidRPr="00DA2FDB" w:rsidRDefault="003948A6" w:rsidP="00DA2FDB">
      <w:pPr>
        <w:pStyle w:val="af1"/>
        <w:rPr>
          <w:rFonts w:ascii="Liberation Serif" w:hAnsi="Liberation Serif"/>
          <w:i/>
          <w:sz w:val="24"/>
          <w:szCs w:val="24"/>
        </w:rPr>
      </w:pPr>
      <w:bookmarkStart w:id="10" w:name="_GoBack"/>
      <w:r w:rsidRPr="00DA2FDB">
        <w:rPr>
          <w:rFonts w:ascii="Liberation Serif" w:hAnsi="Liberation Serif"/>
          <w:i/>
          <w:sz w:val="24"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3948A6" w:rsidRPr="00DA2FDB" w:rsidRDefault="003948A6" w:rsidP="00DA2FDB">
      <w:pPr>
        <w:pStyle w:val="af1"/>
        <w:rPr>
          <w:rFonts w:ascii="Liberation Serif" w:hAnsi="Liberation Serif"/>
          <w:b/>
          <w:i/>
          <w:sz w:val="24"/>
          <w:szCs w:val="24"/>
        </w:rPr>
      </w:pPr>
    </w:p>
    <w:bookmarkEnd w:id="10"/>
    <w:p w:rsidR="008B16B3" w:rsidRPr="003C3A42" w:rsidRDefault="008B16B3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B16B3" w:rsidRPr="003C3A42" w:rsidRDefault="008B16B3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t xml:space="preserve">Алгебра и начала математического анализа </w:t>
      </w:r>
    </w:p>
    <w:p w:rsidR="008B16B3" w:rsidRPr="003C3A42" w:rsidRDefault="008B16B3" w:rsidP="008B16B3">
      <w:pPr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10 класс 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957"/>
        <w:gridCol w:w="7052"/>
        <w:gridCol w:w="1562"/>
      </w:tblGrid>
      <w:tr w:rsidR="008B16B3" w:rsidRPr="003C3A42" w:rsidTr="006E2C23">
        <w:trPr>
          <w:trHeight w:val="520"/>
        </w:trPr>
        <w:tc>
          <w:tcPr>
            <w:tcW w:w="500" w:type="pct"/>
            <w:hideMark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4" w:type="pct"/>
            <w:hideMark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816" w:type="pct"/>
            <w:hideMark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16B3" w:rsidRPr="003C3A42" w:rsidTr="00B3109D">
        <w:trPr>
          <w:trHeight w:val="455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jc w:val="lef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Cs/>
                <w:sz w:val="24"/>
                <w:szCs w:val="24"/>
              </w:rPr>
              <w:t>Повторение курса алгебры 7-9 классов. 5ч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кабинете.</w:t>
            </w:r>
          </w:p>
          <w:p w:rsidR="008B16B3" w:rsidRPr="003C3A42" w:rsidRDefault="008B16B3" w:rsidP="00F735B1">
            <w:pPr>
              <w:tabs>
                <w:tab w:val="left" w:pos="10773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>Степени и корни</w:t>
            </w:r>
            <w:r w:rsidR="00B83672"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 w:rsidR="00B83672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  <w:r w:rsidR="00F735B1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Уравнения. Системы уравнений.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Неравенства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jc w:val="lef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Функции и графики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 17 ч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6                  7                  8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Понятие функции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9                     10                  11                  12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Прямая, гипербола, парабола и окружность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13                  14                15                 16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Непрерывность и монотонность функций</w:t>
            </w:r>
            <w:r w:rsidR="00B83672" w:rsidRPr="003C3A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B83672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17               18                 19                20                21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af"/>
              <w:widowControl w:val="0"/>
              <w:spacing w:before="40" w:after="4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Квадратичная и дробно-линейная функции. Преобразование графиков</w:t>
            </w:r>
            <w:r w:rsidR="00B83672" w:rsidRPr="003C3A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B83672" w:rsidRPr="003C3A42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 w:rsidR="008C058B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 1</w:t>
            </w:r>
            <w:r w:rsidRPr="003C3A4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«</w:t>
            </w:r>
            <w:r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>Функции и графики»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Степени и корни 20 ч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23                    24                 25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Степенная функция </w:t>
            </w:r>
            <w:r w:rsidRPr="003C3A42">
              <w:rPr>
                <w:rFonts w:ascii="Liberation Serif" w:hAnsi="Liberation Serif"/>
                <w:position w:val="-10"/>
                <w:sz w:val="24"/>
                <w:szCs w:val="24"/>
              </w:rPr>
              <w:object w:dxaOrig="700" w:dyaOrig="360">
                <v:shape id="_x0000_i1034" type="#_x0000_t75" style="width:35.25pt;height:18pt" o:ole="">
                  <v:imagedata r:id="rId26" o:title=""/>
                </v:shape>
                <o:OLEObject Type="Embed" ProgID="Equation.3" ShapeID="_x0000_i1034" DrawAspect="Content" ObjectID="_1693223303" r:id="rId27"/>
              </w:objec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при натуральном значении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n</w:t>
            </w:r>
            <w:r w:rsidR="00B83672" w:rsidRPr="003C3A42">
              <w:rPr>
                <w:rFonts w:ascii="Liberation Serif" w:hAnsi="Liberation Serif"/>
                <w:i/>
                <w:sz w:val="24"/>
                <w:szCs w:val="24"/>
              </w:rPr>
              <w:t xml:space="preserve">. </w:t>
            </w:r>
            <w:r w:rsidR="00B83672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26                  27                 28                 29                  30                         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21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i/>
                <w:szCs w:val="24"/>
              </w:rPr>
            </w:pPr>
            <w:r w:rsidRPr="003C3A42">
              <w:rPr>
                <w:rFonts w:ascii="Liberation Serif" w:hAnsi="Liberation Serif"/>
                <w:szCs w:val="24"/>
              </w:rPr>
              <w:lastRenderedPageBreak/>
              <w:t xml:space="preserve">Понятие корня </w:t>
            </w:r>
            <w:r w:rsidRPr="003C3A42">
              <w:rPr>
                <w:rFonts w:ascii="Liberation Serif" w:hAnsi="Liberation Serif"/>
                <w:i/>
                <w:szCs w:val="24"/>
                <w:lang w:val="en-US"/>
              </w:rPr>
              <w:t>n</w:t>
            </w:r>
            <w:r w:rsidRPr="003C3A42">
              <w:rPr>
                <w:rFonts w:ascii="Liberation Serif" w:hAnsi="Liberation Serif"/>
                <w:szCs w:val="24"/>
              </w:rPr>
              <w:t>- й степени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32                                 33         34                   35                    36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21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i/>
                <w:szCs w:val="24"/>
              </w:rPr>
            </w:pPr>
            <w:r w:rsidRPr="003C3A42">
              <w:rPr>
                <w:rFonts w:ascii="Liberation Serif" w:hAnsi="Liberation Serif"/>
                <w:szCs w:val="24"/>
              </w:rPr>
              <w:t>Свойства арифметических корней</w:t>
            </w:r>
            <w:r w:rsidR="00B83672" w:rsidRPr="003C3A42">
              <w:rPr>
                <w:rFonts w:ascii="Liberation Serif" w:hAnsi="Liberation Serif"/>
                <w:szCs w:val="24"/>
              </w:rPr>
              <w:t xml:space="preserve">. </w:t>
            </w:r>
            <w:r w:rsidR="00B83672" w:rsidRPr="003C3A42">
              <w:rPr>
                <w:rFonts w:ascii="Liberation Serif" w:hAnsi="Liberation Serif"/>
                <w:w w:val="0"/>
                <w:szCs w:val="24"/>
                <w:lang w:eastAsia="ko-KR"/>
              </w:rPr>
              <w:t>Международный день толерантности</w:t>
            </w:r>
          </w:p>
        </w:tc>
        <w:tc>
          <w:tcPr>
            <w:tcW w:w="816" w:type="pct"/>
          </w:tcPr>
          <w:p w:rsidR="008B16B3" w:rsidRPr="003C3A42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37                   38                 39       40                  41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 2 «Степени и корни»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21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i/>
                <w:szCs w:val="24"/>
              </w:rPr>
            </w:pPr>
            <w:r w:rsidRPr="003C3A42">
              <w:rPr>
                <w:rFonts w:ascii="Liberation Serif" w:hAnsi="Liberation Serif"/>
                <w:b/>
                <w:szCs w:val="24"/>
              </w:rPr>
              <w:t>Показательная и логарифмическая функции 24 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43                    44                  45                 46               47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21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3C3A42">
              <w:rPr>
                <w:rFonts w:ascii="Liberation Serif" w:hAnsi="Liberation Serif"/>
                <w:szCs w:val="24"/>
              </w:rPr>
              <w:t xml:space="preserve">Функция </w:t>
            </w:r>
            <w:r w:rsidRPr="003C3A42">
              <w:rPr>
                <w:rFonts w:ascii="Liberation Serif" w:hAnsi="Liberation Serif"/>
                <w:position w:val="-10"/>
                <w:szCs w:val="24"/>
              </w:rPr>
              <w:object w:dxaOrig="700" w:dyaOrig="360">
                <v:shape id="_x0000_i1035" type="#_x0000_t75" style="width:35.25pt;height:18pt" o:ole="">
                  <v:imagedata r:id="rId28" o:title=""/>
                </v:shape>
                <o:OLEObject Type="Embed" ProgID="Equation.3" ShapeID="_x0000_i1035" DrawAspect="Content" ObjectID="_1693223304" r:id="rId29"/>
              </w:object>
            </w:r>
            <w:proofErr w:type="gramStart"/>
            <w:r w:rsidRPr="003C3A42">
              <w:rPr>
                <w:rFonts w:ascii="Liberation Serif" w:hAnsi="Liberation Serif"/>
                <w:szCs w:val="24"/>
              </w:rPr>
              <w:t xml:space="preserve"> </w:t>
            </w:r>
            <w:r w:rsidR="00B83672" w:rsidRPr="003C3A42">
              <w:rPr>
                <w:rFonts w:ascii="Liberation Serif" w:hAnsi="Liberation Serif"/>
                <w:szCs w:val="24"/>
              </w:rPr>
              <w:t>.</w:t>
            </w:r>
            <w:proofErr w:type="gramEnd"/>
            <w:r w:rsidR="00B83672" w:rsidRPr="003C3A42">
              <w:rPr>
                <w:rFonts w:ascii="Liberation Serif" w:hAnsi="Liberation Serif"/>
                <w:szCs w:val="24"/>
              </w:rPr>
              <w:t xml:space="preserve"> </w:t>
            </w:r>
            <w:r w:rsidR="00B83672" w:rsidRPr="003C3A42">
              <w:rPr>
                <w:rFonts w:ascii="Liberation Serif" w:hAnsi="Liberation Serif"/>
                <w:w w:val="0"/>
                <w:szCs w:val="24"/>
                <w:lang w:eastAsia="ko-KR"/>
              </w:rPr>
              <w:t>Международный день инвалидов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48                       49                 50                 51                      52                      53                   54                           55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Понятие логарифма</w:t>
            </w:r>
            <w:r w:rsidR="00B83672" w:rsidRPr="003C3A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B83672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56                   57                      58                  59                  60                             61                                    62                  63                 64                   65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Свойства логарифмов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 3 «Показательная и логарифмическая функции»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Тригонометрические функции и их свойства 52 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22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3C3A42">
              <w:rPr>
                <w:rFonts w:ascii="Liberation Serif" w:hAnsi="Liberation Serif"/>
                <w:szCs w:val="24"/>
              </w:rPr>
              <w:t>Угол поворота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68                 69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Радианная мера угла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70                     71                    72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Синус и косинус любого угла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73                   74                   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75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Тангенс и котангенс любого угла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76                   77                  78                  79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Простейшие тригонометрические уравнения</w:t>
            </w:r>
            <w:r w:rsidR="00B83672" w:rsidRPr="003C3A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B83672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День Российской науки</w:t>
            </w:r>
            <w:r w:rsidR="008C058B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80                   81                    82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Формулы приведения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83                   84                      85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23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3C3A42">
              <w:rPr>
                <w:rFonts w:ascii="Liberation Serif" w:hAnsi="Liberation Serif"/>
                <w:szCs w:val="24"/>
              </w:rPr>
              <w:t xml:space="preserve">Свойства и график функции  </w:t>
            </w:r>
            <w:r w:rsidRPr="003C3A42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3C3A42">
              <w:rPr>
                <w:rFonts w:ascii="Liberation Serif" w:hAnsi="Liberation Serif"/>
                <w:szCs w:val="24"/>
              </w:rPr>
              <w:t xml:space="preserve"> = </w:t>
            </w:r>
            <w:r w:rsidRPr="003C3A42">
              <w:rPr>
                <w:rFonts w:ascii="Liberation Serif" w:hAnsi="Liberation Serif"/>
                <w:szCs w:val="24"/>
                <w:lang w:val="en-US"/>
              </w:rPr>
              <w:t>sin</w:t>
            </w:r>
            <w:r w:rsidRPr="003C3A42">
              <w:rPr>
                <w:rFonts w:ascii="Liberation Serif" w:hAnsi="Liberation Serif"/>
                <w:i/>
                <w:szCs w:val="24"/>
              </w:rPr>
              <w:t xml:space="preserve"> </w:t>
            </w:r>
            <w:r w:rsidRPr="003C3A42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  <w:r w:rsidR="00B83672" w:rsidRPr="003C3A42">
              <w:rPr>
                <w:rFonts w:ascii="Liberation Serif" w:hAnsi="Liberation Serif"/>
                <w:i/>
                <w:szCs w:val="24"/>
              </w:rPr>
              <w:t xml:space="preserve">. </w:t>
            </w:r>
            <w:r w:rsidR="00B83672" w:rsidRPr="003C3A42">
              <w:rPr>
                <w:rFonts w:ascii="Liberation Serif" w:hAnsi="Liberation Serif"/>
                <w:w w:val="0"/>
                <w:szCs w:val="24"/>
                <w:lang w:eastAsia="ko-KR"/>
              </w:rPr>
              <w:t>Международный день родного языка (21 февраля)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86                   87                   88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Свойства и график функции 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y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>=</w:t>
            </w:r>
            <w:proofErr w:type="spellStart"/>
            <w:r w:rsidRPr="003C3A42">
              <w:rPr>
                <w:rFonts w:ascii="Liberation Serif" w:hAnsi="Liberation Serif"/>
                <w:sz w:val="24"/>
                <w:szCs w:val="24"/>
                <w:lang w:val="en-US"/>
              </w:rPr>
              <w:t>cos</w:t>
            </w:r>
            <w:r w:rsidRPr="003C3A42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89                  90                        91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23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3C3A42">
              <w:rPr>
                <w:rFonts w:ascii="Liberation Serif" w:hAnsi="Liberation Serif"/>
                <w:szCs w:val="24"/>
              </w:rPr>
              <w:t xml:space="preserve">Свойства и график функции   </w:t>
            </w:r>
            <w:r w:rsidRPr="003C3A42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3C3A42">
              <w:rPr>
                <w:rFonts w:ascii="Liberation Serif" w:hAnsi="Liberation Serif"/>
                <w:szCs w:val="24"/>
              </w:rPr>
              <w:t>=</w:t>
            </w:r>
            <w:proofErr w:type="spellStart"/>
            <w:r w:rsidRPr="003C3A42">
              <w:rPr>
                <w:rFonts w:ascii="Liberation Serif" w:hAnsi="Liberation Serif"/>
                <w:szCs w:val="24"/>
                <w:lang w:val="en-US"/>
              </w:rPr>
              <w:t>tg</w:t>
            </w:r>
            <w:r w:rsidRPr="003C3A42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  <w:proofErr w:type="spellEnd"/>
            <w:r w:rsidRPr="003C3A42">
              <w:rPr>
                <w:rFonts w:ascii="Liberation Serif" w:hAnsi="Liberation Serif"/>
                <w:szCs w:val="24"/>
              </w:rPr>
              <w:t xml:space="preserve"> и  </w:t>
            </w:r>
            <w:r w:rsidRPr="003C3A42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3C3A42">
              <w:rPr>
                <w:rFonts w:ascii="Liberation Serif" w:hAnsi="Liberation Serif"/>
                <w:szCs w:val="24"/>
              </w:rPr>
              <w:t>=</w:t>
            </w:r>
            <w:proofErr w:type="spellStart"/>
            <w:r w:rsidRPr="003C3A42">
              <w:rPr>
                <w:rFonts w:ascii="Liberation Serif" w:hAnsi="Liberation Serif"/>
                <w:szCs w:val="24"/>
                <w:lang w:val="en-US"/>
              </w:rPr>
              <w:t>ctg</w:t>
            </w:r>
            <w:r w:rsidRPr="003C3A42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   92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 4 «Тригонометрические функции и их свойства 1»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93                       94                          95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Зависимости между тригонометрическими функциями одного и того же аргумента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96                      97                              98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Синус и косинус суммы и разности двух углов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99                   100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Тангенс суммы и тангенс разности двух углов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101        102                      103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Тригонометрические функции двойного угла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104              105                       106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Преобразование произведения тригонометрических функций в сумму. Обратное преобразование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8C058B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107 </w:t>
            </w:r>
            <w:r w:rsidR="008C058B">
              <w:rPr>
                <w:rFonts w:ascii="Liberation Serif" w:hAnsi="Liberation Serif"/>
                <w:sz w:val="24"/>
                <w:szCs w:val="24"/>
              </w:rPr>
              <w:t>-117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                                </w:t>
            </w:r>
            <w:r w:rsidR="008C05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   118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 5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>«Тригонометрические функции и их свойства 2»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Элементы теори</w:t>
            </w:r>
            <w:r w:rsidR="0066698D" w:rsidRPr="003C3A42">
              <w:rPr>
                <w:rFonts w:ascii="Liberation Serif" w:hAnsi="Liberation Serif"/>
                <w:b/>
                <w:sz w:val="24"/>
                <w:szCs w:val="24"/>
              </w:rPr>
              <w:t>и вероятностей и комбинаторики 5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119      </w:t>
            </w:r>
            <w:r w:rsidR="0066698D" w:rsidRPr="003C3A42">
              <w:rPr>
                <w:rFonts w:ascii="Liberation Serif" w:hAnsi="Liberation Serif"/>
                <w:sz w:val="24"/>
                <w:szCs w:val="24"/>
              </w:rPr>
              <w:t xml:space="preserve">      120                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Понятие о вероятности</w:t>
            </w:r>
          </w:p>
        </w:tc>
        <w:tc>
          <w:tcPr>
            <w:tcW w:w="816" w:type="pct"/>
          </w:tcPr>
          <w:p w:rsidR="008B16B3" w:rsidRPr="003C3A42" w:rsidRDefault="0066698D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66698D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121    122              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Вычисление числа вариантов</w:t>
            </w:r>
          </w:p>
        </w:tc>
        <w:tc>
          <w:tcPr>
            <w:tcW w:w="816" w:type="pct"/>
          </w:tcPr>
          <w:p w:rsidR="008B16B3" w:rsidRPr="003C3A42" w:rsidRDefault="0066698D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66698D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 6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>«Элементы теории вероятностей и комбинаторики»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C3A42" w:rsidRDefault="00B83672" w:rsidP="006E2C23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Повторение 9</w:t>
            </w:r>
            <w:r w:rsidR="008B16B3"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66698D" w:rsidP="00B83672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124                     125</w:t>
            </w:r>
            <w:r w:rsidR="008B16B3" w:rsidRPr="003C3A42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Функции и графики</w:t>
            </w:r>
          </w:p>
        </w:tc>
        <w:tc>
          <w:tcPr>
            <w:tcW w:w="816" w:type="pct"/>
          </w:tcPr>
          <w:p w:rsidR="008B16B3" w:rsidRPr="003C3A42" w:rsidRDefault="00B83672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B83672" w:rsidRPr="003C3A42" w:rsidRDefault="0066698D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126</w:t>
            </w:r>
          </w:p>
          <w:p w:rsidR="008B16B3" w:rsidRPr="003C3A42" w:rsidRDefault="0066698D" w:rsidP="0066698D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127</w:t>
            </w:r>
            <w:r w:rsidR="008B16B3" w:rsidRPr="003C3A4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Уравнения и неравенства </w:t>
            </w:r>
          </w:p>
        </w:tc>
        <w:tc>
          <w:tcPr>
            <w:tcW w:w="816" w:type="pct"/>
          </w:tcPr>
          <w:p w:rsidR="008B16B3" w:rsidRPr="003C3A42" w:rsidRDefault="0066698D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66698D" w:rsidP="0066698D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128              </w:t>
            </w:r>
          </w:p>
        </w:tc>
        <w:tc>
          <w:tcPr>
            <w:tcW w:w="3684" w:type="pct"/>
          </w:tcPr>
          <w:p w:rsidR="008B16B3" w:rsidRPr="003C3A42" w:rsidRDefault="008B16B3" w:rsidP="000F3482">
            <w:pPr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Итоговая контрольная работа № 7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66698D" w:rsidRPr="003C3A42" w:rsidRDefault="0066698D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129</w:t>
            </w:r>
          </w:p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C3A42" w:rsidRDefault="008B16B3" w:rsidP="000F3482">
            <w:pPr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Решение вероятностных задач</w:t>
            </w:r>
          </w:p>
        </w:tc>
        <w:tc>
          <w:tcPr>
            <w:tcW w:w="816" w:type="pct"/>
          </w:tcPr>
          <w:p w:rsidR="008B16B3" w:rsidRPr="003C3A42" w:rsidRDefault="0066698D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0F3482">
        <w:trPr>
          <w:trHeight w:val="238"/>
        </w:trPr>
        <w:tc>
          <w:tcPr>
            <w:tcW w:w="500" w:type="pct"/>
          </w:tcPr>
          <w:p w:rsidR="008B16B3" w:rsidRPr="003C3A42" w:rsidRDefault="0066698D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684" w:type="pct"/>
          </w:tcPr>
          <w:p w:rsidR="008B16B3" w:rsidRPr="003C3A42" w:rsidRDefault="008B16B3" w:rsidP="000F3482">
            <w:pPr>
              <w:spacing w:line="240" w:lineRule="auto"/>
              <w:ind w:firstLine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F3482" w:rsidRPr="003C3A42" w:rsidTr="000F3482">
        <w:trPr>
          <w:trHeight w:val="288"/>
        </w:trPr>
        <w:tc>
          <w:tcPr>
            <w:tcW w:w="500" w:type="pct"/>
          </w:tcPr>
          <w:p w:rsidR="000F3482" w:rsidRPr="003C3A42" w:rsidRDefault="000F3482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0F3482" w:rsidRPr="003C3A42" w:rsidRDefault="000F3482" w:rsidP="000F3482">
            <w:pPr>
              <w:spacing w:line="240" w:lineRule="auto"/>
              <w:jc w:val="right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816" w:type="pct"/>
          </w:tcPr>
          <w:p w:rsidR="000F3482" w:rsidRPr="003C3A42" w:rsidRDefault="000F3482" w:rsidP="006E2C23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13</w:t>
            </w:r>
            <w:r w:rsidR="0066698D"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0</w:t>
            </w: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ч.</w:t>
            </w:r>
          </w:p>
        </w:tc>
      </w:tr>
    </w:tbl>
    <w:p w:rsidR="008B16B3" w:rsidRPr="003C3A42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>Геометрия</w:t>
      </w:r>
    </w:p>
    <w:p w:rsidR="008B16B3" w:rsidRPr="003C3A42" w:rsidRDefault="008B16B3" w:rsidP="008B16B3">
      <w:pPr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3C3A42">
        <w:rPr>
          <w:rFonts w:ascii="Liberation Serif" w:hAnsi="Liberation Serif"/>
          <w:b/>
          <w:sz w:val="24"/>
          <w:szCs w:val="24"/>
          <w:lang w:eastAsia="ru-RU"/>
        </w:rPr>
        <w:t xml:space="preserve">10 класс 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957"/>
        <w:gridCol w:w="6847"/>
        <w:gridCol w:w="1767"/>
      </w:tblGrid>
      <w:tr w:rsidR="008B16B3" w:rsidRPr="003C3A42" w:rsidTr="006E2C23">
        <w:trPr>
          <w:trHeight w:val="520"/>
        </w:trPr>
        <w:tc>
          <w:tcPr>
            <w:tcW w:w="500" w:type="pct"/>
            <w:hideMark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iCs/>
                <w:sz w:val="24"/>
                <w:szCs w:val="24"/>
              </w:rPr>
              <w:t>Повторение курса геометрии 7-9 классов. 2ч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pStyle w:val="af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кабинете.</w:t>
            </w:r>
          </w:p>
          <w:p w:rsidR="008B16B3" w:rsidRPr="003C3A42" w:rsidRDefault="008B16B3" w:rsidP="006E2C23">
            <w:pPr>
              <w:pStyle w:val="af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3C3A42">
              <w:rPr>
                <w:rStyle w:val="FontStyle59"/>
                <w:rFonts w:ascii="Liberation Serif" w:hAnsi="Liberation Serif"/>
                <w:b w:val="0"/>
                <w:sz w:val="24"/>
                <w:szCs w:val="24"/>
              </w:rPr>
              <w:t>Основные понятия планиметрии.   Треугольники.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Style w:val="FontStyle57"/>
                <w:rFonts w:ascii="Liberation Serif" w:hAnsi="Liberation Serif"/>
                <w:sz w:val="24"/>
                <w:szCs w:val="24"/>
              </w:rPr>
              <w:t>Многоугольники, их свойства и формулы площадей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iCs/>
                <w:sz w:val="24"/>
                <w:szCs w:val="24"/>
              </w:rPr>
              <w:t>Основания стереометрии 12ч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Аксиомы стереометрии.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Способы задания прямых и плоскостей в пространстве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C3A42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8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Параллельное проектирование</w:t>
            </w:r>
            <w:r w:rsidR="0066698D" w:rsidRPr="003C3A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66698D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Международный день учителя</w:t>
            </w:r>
            <w:r w:rsidR="008C058B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Существование и единственность. Построения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Об аксиомах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№1     «Основания стереометрии».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Перпендикулярность и параллельность прямых и плоскостей.   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17 ч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16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17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18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Перпендикулярность прямой и плоскости</w:t>
            </w:r>
            <w:r w:rsidR="0066698D" w:rsidRPr="003C3A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66698D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Международный день толерантности</w:t>
            </w:r>
            <w:r w:rsidR="008C058B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19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20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21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22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23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24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Параллельные плоскости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25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26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27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28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29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Ортогональное проектирование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31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№2</w:t>
            </w: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 xml:space="preserve"> «Перпендикулярность и параллельность прямых и плоскостей».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Расстояния и углы 10ч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33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34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>Расстояние между фигурами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35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36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37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38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39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>Углы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40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="0066698D" w:rsidRPr="003C3A4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6698D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</w:t>
            </w:r>
            <w:r w:rsidR="008C058B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41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№3 «Расстояния и углы»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Пространственные и плоские фигуры и тела 20ч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42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43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44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45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Сфера и шар</w:t>
            </w:r>
            <w:r w:rsidR="0066698D" w:rsidRPr="003C3A4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6698D" w:rsidRPr="003C3A42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всемирного дня гражданской обороны)</w:t>
            </w:r>
            <w:r w:rsidR="008C058B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46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Опорная плоскость. Выпуклые фигуры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48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49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50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Цилиндры 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51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52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53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Конусы. Усеченные конусы.</w:t>
            </w:r>
            <w:r w:rsidR="0066698D" w:rsidRPr="003C3A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6698D" w:rsidRPr="003C3A42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</w:t>
            </w:r>
            <w:r w:rsidR="008C058B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8B16B3" w:rsidRPr="003C3A42" w:rsidRDefault="0066698D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66698D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54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Геометрические тела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56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57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58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Планиметрия</w:t>
            </w:r>
          </w:p>
        </w:tc>
        <w:tc>
          <w:tcPr>
            <w:tcW w:w="923" w:type="pct"/>
          </w:tcPr>
          <w:p w:rsidR="008B16B3" w:rsidRPr="003C3A42" w:rsidRDefault="0066698D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66698D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59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66698D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60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№4 «Пространственные и плоские фигуры и тела»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C3A42" w:rsidRDefault="003C3A42" w:rsidP="006E2C23">
            <w:pPr>
              <w:tabs>
                <w:tab w:val="left" w:pos="10773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Повторение 4</w:t>
            </w:r>
            <w:r w:rsidR="008B16B3" w:rsidRPr="003C3A42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3C3A42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Аксиомы стереометрии.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3C3A42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62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 xml:space="preserve">Перпендикулярность и параллельность прямых и плоскостей.   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3C3A42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63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Расстояния и углы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3C3A42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3577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23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C3A42" w:rsidRDefault="003C3A42" w:rsidP="008C058B">
            <w:pPr>
              <w:tabs>
                <w:tab w:val="left" w:pos="10773"/>
              </w:tabs>
              <w:spacing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23" w:type="pct"/>
          </w:tcPr>
          <w:p w:rsidR="008B16B3" w:rsidRPr="003C3A42" w:rsidRDefault="008C058B" w:rsidP="008C058B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64 ч</w:t>
            </w:r>
          </w:p>
        </w:tc>
      </w:tr>
    </w:tbl>
    <w:p w:rsidR="008B16B3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C058B" w:rsidRDefault="008C058B" w:rsidP="008B16B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C058B" w:rsidRPr="003C3A42" w:rsidRDefault="008C058B" w:rsidP="008B16B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B16B3" w:rsidRPr="003C3A42" w:rsidRDefault="008B16B3" w:rsidP="008B16B3">
      <w:pPr>
        <w:pStyle w:val="af3"/>
        <w:jc w:val="center"/>
        <w:rPr>
          <w:rFonts w:ascii="Liberation Serif" w:hAnsi="Liberation Serif"/>
          <w:b/>
        </w:rPr>
      </w:pPr>
      <w:r w:rsidRPr="003C3A42">
        <w:rPr>
          <w:rFonts w:ascii="Liberation Serif" w:hAnsi="Liberation Serif"/>
          <w:b/>
        </w:rPr>
        <w:t>Алгебра и начала математического анализа</w:t>
      </w:r>
    </w:p>
    <w:p w:rsidR="008B16B3" w:rsidRPr="003C3A42" w:rsidRDefault="008B16B3" w:rsidP="008B16B3">
      <w:pPr>
        <w:pStyle w:val="af3"/>
        <w:jc w:val="center"/>
        <w:rPr>
          <w:rFonts w:ascii="Liberation Serif" w:hAnsi="Liberation Serif"/>
          <w:b/>
        </w:rPr>
      </w:pPr>
      <w:r w:rsidRPr="003C3A42">
        <w:rPr>
          <w:rFonts w:ascii="Liberation Serif" w:hAnsi="Liberation Serif"/>
          <w:b/>
        </w:rPr>
        <w:t>11 класс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957"/>
        <w:gridCol w:w="7052"/>
        <w:gridCol w:w="1562"/>
      </w:tblGrid>
      <w:tr w:rsidR="008B16B3" w:rsidRPr="003C3A42" w:rsidTr="006E2C23">
        <w:trPr>
          <w:trHeight w:val="520"/>
        </w:trPr>
        <w:tc>
          <w:tcPr>
            <w:tcW w:w="500" w:type="pct"/>
            <w:hideMark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4" w:type="pct"/>
            <w:hideMark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816" w:type="pct"/>
            <w:hideMark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line="240" w:lineRule="auto"/>
              <w:jc w:val="lef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iCs/>
                <w:sz w:val="24"/>
                <w:szCs w:val="24"/>
              </w:rPr>
              <w:t>Повторение курса алгебры 10 класса. 5ч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кабинете.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Функции и графики.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>Степени и корни</w:t>
            </w:r>
            <w:r w:rsidR="00684A42" w:rsidRPr="003C3A42">
              <w:rPr>
                <w:rFonts w:ascii="Liberation Serif" w:hAnsi="Liberation Serif"/>
                <w:sz w:val="24"/>
                <w:szCs w:val="24"/>
              </w:rPr>
              <w:t xml:space="preserve">.                                                        </w:t>
            </w:r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знаний.* Всероссийский урок ОБЖ (урок подготовки детей к действиям в условиях различного рода чрезвычайных ситуаций)*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C3A42">
              <w:rPr>
                <w:rFonts w:ascii="Liberation Serif" w:hAnsi="Liberation Serif" w:cs="Times New Roman"/>
                <w:sz w:val="24"/>
                <w:szCs w:val="24"/>
              </w:rPr>
              <w:t>Показательная и логарифмическая функции</w:t>
            </w:r>
            <w:r w:rsidR="006E2C23" w:rsidRPr="003C3A4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684A42" w:rsidRPr="003C3A42">
              <w:rPr>
                <w:rStyle w:val="c2"/>
                <w:rFonts w:ascii="Liberation Serif" w:hAnsi="Liberation Serif" w:cs="Times New Roman"/>
                <w:color w:val="000000"/>
                <w:sz w:val="24"/>
                <w:szCs w:val="24"/>
              </w:rPr>
              <w:t>День солидарности в борьбе с терроризмом*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C3A42">
              <w:rPr>
                <w:rFonts w:ascii="Liberation Serif" w:hAnsi="Liberation Serif" w:cs="Times New Roman"/>
                <w:sz w:val="24"/>
                <w:szCs w:val="24"/>
              </w:rPr>
              <w:t>Тригонометрические функции и их свойства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3684" w:type="pct"/>
          </w:tcPr>
          <w:p w:rsidR="00684A42" w:rsidRPr="003C3A42" w:rsidRDefault="008B16B3" w:rsidP="006E2C23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>Входная контрольная работа</w:t>
            </w:r>
            <w:r w:rsidR="00684A42" w:rsidRPr="003C3A4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</w:p>
          <w:p w:rsidR="008B16B3" w:rsidRPr="003C3A42" w:rsidRDefault="00684A42" w:rsidP="006E2C23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C3A42">
              <w:rPr>
                <w:rFonts w:ascii="Liberation Serif" w:hAnsi="Liberation Serif" w:cs="Levenim MT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Непрерывность и пределы функции.  </w:t>
            </w:r>
            <w:r w:rsidRPr="003C3A42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6                            7                   8                  9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Непрерывность функции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10           11             12                 </w:t>
            </w:r>
            <w:r w:rsidRPr="003C3A42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Предел функции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14               15                   16                17</w:t>
            </w:r>
          </w:p>
        </w:tc>
        <w:tc>
          <w:tcPr>
            <w:tcW w:w="3684" w:type="pct"/>
          </w:tcPr>
          <w:p w:rsidR="00684A42" w:rsidRPr="003C3A42" w:rsidRDefault="008B16B3" w:rsidP="00684A42">
            <w:pPr>
              <w:spacing w:line="240" w:lineRule="auto"/>
              <w:ind w:firstLine="0"/>
              <w:jc w:val="left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Свойства пределов и </w:t>
            </w:r>
            <w:proofErr w:type="spellStart"/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симптоты</w:t>
            </w:r>
            <w:proofErr w:type="spellEnd"/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 графика функции</w:t>
            </w:r>
            <w:r w:rsidR="00684A42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                            125 лет со дня рождения В.Л.Гончарова*</w:t>
            </w:r>
            <w:r w:rsidR="00684A42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работников дошкольного образования*</w:t>
            </w:r>
          </w:p>
          <w:p w:rsidR="008B16B3" w:rsidRPr="003C3A42" w:rsidRDefault="008B16B3" w:rsidP="00684A42">
            <w:pPr>
              <w:spacing w:after="136" w:line="240" w:lineRule="auto"/>
              <w:ind w:firstLine="0"/>
              <w:jc w:val="lef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«Непрерывность и пределы функции»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Производная функции.  15ч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19               20                    21               22                23</w:t>
            </w:r>
          </w:p>
        </w:tc>
        <w:tc>
          <w:tcPr>
            <w:tcW w:w="3684" w:type="pct"/>
          </w:tcPr>
          <w:p w:rsidR="008B16B3" w:rsidRPr="003C3A42" w:rsidRDefault="008B16B3" w:rsidP="00684A42">
            <w:pPr>
              <w:spacing w:after="136" w:line="240" w:lineRule="auto"/>
              <w:ind w:firstLine="0"/>
              <w:jc w:val="left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Касательная к графику</w:t>
            </w: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функции</w:t>
            </w:r>
            <w:r w:rsidR="00684A42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</w:t>
            </w:r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Всероссийский открытый урок «ОБЖ</w:t>
            </w:r>
            <w:proofErr w:type="gramStart"/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»(</w:t>
            </w:r>
            <w:proofErr w:type="gramEnd"/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приуроченный ко Дню гражданской обороны Российской Федерации)*                     Международный день детского церебрального паралича*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24                   25            26               27</w:t>
            </w:r>
          </w:p>
        </w:tc>
        <w:tc>
          <w:tcPr>
            <w:tcW w:w="3684" w:type="pct"/>
          </w:tcPr>
          <w:p w:rsidR="00684A42" w:rsidRPr="003C3A42" w:rsidRDefault="008B16B3" w:rsidP="00684A42">
            <w:pPr>
              <w:spacing w:line="240" w:lineRule="auto"/>
              <w:ind w:firstLine="0"/>
              <w:jc w:val="left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Производная и дифференциал функции</w:t>
            </w:r>
            <w:r w:rsidR="00684A42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</w:t>
            </w:r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100 лет со дня рождения академика Российской академии образования </w:t>
            </w:r>
            <w:proofErr w:type="spellStart"/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Э.П.Мучкаевича</w:t>
            </w:r>
            <w:proofErr w:type="spellEnd"/>
            <w:r w:rsidR="00684A42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*</w:t>
            </w:r>
          </w:p>
          <w:p w:rsidR="008B16B3" w:rsidRPr="003C3A42" w:rsidRDefault="00684A42" w:rsidP="00684A42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Всемирный день математики*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28                  29                30              31                     32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Точки возрастания, убывания и экстремума функции.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2 «Производная функции» 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Техника дифференцирования.  27ч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34                   35                36                  37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Производная суммы, произведения и частного функций.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38                    39                 40                    41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Производная сложной функции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42               43                  44                  45                 46                 47                  48</w:t>
            </w:r>
          </w:p>
        </w:tc>
        <w:tc>
          <w:tcPr>
            <w:tcW w:w="3684" w:type="pct"/>
          </w:tcPr>
          <w:p w:rsidR="00732D6D" w:rsidRPr="003C3A42" w:rsidRDefault="008B16B3" w:rsidP="00732D6D">
            <w:pPr>
              <w:spacing w:line="240" w:lineRule="auto"/>
              <w:ind w:firstLine="0"/>
              <w:jc w:val="left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Формулы производных основных функций.</w:t>
            </w:r>
            <w:r w:rsidR="00732D6D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732D6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матери в России*.                                                      Всероссийский день борьбы со СПИДом*</w:t>
            </w:r>
            <w:r w:rsidR="00732D6D" w:rsidRPr="003C3A42">
              <w:rPr>
                <w:rFonts w:ascii="Liberation Serif" w:hAnsi="Liberation Serif" w:cs="Levenim MT"/>
                <w:sz w:val="24"/>
                <w:szCs w:val="24"/>
              </w:rPr>
              <w:t xml:space="preserve">                                             </w:t>
            </w:r>
            <w:r w:rsidR="00732D6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Неизвестного солдата*</w:t>
            </w:r>
          </w:p>
          <w:p w:rsidR="008B16B3" w:rsidRPr="003C3A42" w:rsidRDefault="00732D6D" w:rsidP="00732D6D">
            <w:pPr>
              <w:spacing w:after="136" w:line="240" w:lineRule="auto"/>
              <w:ind w:firstLine="0"/>
              <w:jc w:val="lef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инвалидов*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49               50                 51                  52                53                 54</w:t>
            </w:r>
          </w:p>
        </w:tc>
        <w:tc>
          <w:tcPr>
            <w:tcW w:w="3684" w:type="pct"/>
          </w:tcPr>
          <w:p w:rsidR="008B16B3" w:rsidRPr="003C3A42" w:rsidRDefault="008B16B3" w:rsidP="00732D6D">
            <w:pPr>
              <w:spacing w:after="136" w:line="240" w:lineRule="auto"/>
              <w:ind w:firstLine="0"/>
              <w:jc w:val="lef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Наибольшее и наименьшее значения функции</w:t>
            </w:r>
            <w:r w:rsidR="00732D6D"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732D6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200 лет со дня рождения Н.А.Некрасова*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 xml:space="preserve">55              </w:t>
            </w: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56                 57                       58                 59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Вторая производная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3C3A42">
              <w:rPr>
                <w:rFonts w:ascii="Liberation Serif" w:eastAsia="Times New Roman" w:hAnsi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Техника дифференцирования»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Интеграл и </w:t>
            </w:r>
            <w:proofErr w:type="gramStart"/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.  11ч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61                 62                 63                64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Площадь криволинейной трапеции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65                66                  67                 68              69                 70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Первообразная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Контрольная работа № 4 «Интеграл и первообразная»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Уравнения, неравенства и их системы.  23ч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72                73                 74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Целые корни многочлена </w:t>
            </w:r>
            <w:proofErr w:type="spellStart"/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сцелыми</w:t>
            </w:r>
            <w:proofErr w:type="spellEnd"/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козффициентами</w:t>
            </w:r>
            <w:proofErr w:type="spellEnd"/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75                 76                 77               78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Теорема Безу и следствие из нее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79                  80                     81                  82                83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Уравнения и неравенства 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84                  85                  86                   87                 88</w:t>
            </w:r>
          </w:p>
        </w:tc>
        <w:tc>
          <w:tcPr>
            <w:tcW w:w="3684" w:type="pct"/>
          </w:tcPr>
          <w:p w:rsidR="008B16B3" w:rsidRPr="003C3A42" w:rsidRDefault="008B16B3" w:rsidP="00732D6D">
            <w:pPr>
              <w:spacing w:after="136" w:line="240" w:lineRule="auto"/>
              <w:ind w:firstLine="0"/>
              <w:jc w:val="left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Системы уравнений</w:t>
            </w:r>
            <w:r w:rsidR="00732D6D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</w:t>
            </w:r>
            <w:r w:rsidR="00732D6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родного языка*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89                 90                 91                92               93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Задания с параметрами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Контрольная работа № 4 «Уравнения, неравенства и их системы»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Элементы теории вероятностей и статистики. </w:t>
            </w:r>
            <w:r w:rsidRPr="003C3A42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95                 96               97                   98</w:t>
            </w:r>
          </w:p>
        </w:tc>
        <w:tc>
          <w:tcPr>
            <w:tcW w:w="3684" w:type="pct"/>
          </w:tcPr>
          <w:p w:rsidR="008B16B3" w:rsidRPr="003C3A42" w:rsidRDefault="008B16B3" w:rsidP="00732D6D">
            <w:pPr>
              <w:spacing w:after="136" w:line="240" w:lineRule="auto"/>
              <w:ind w:firstLine="0"/>
              <w:jc w:val="lef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Сумма и произведение событий</w:t>
            </w:r>
            <w:r w:rsidR="00732D6D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</w:t>
            </w:r>
            <w:r w:rsidR="00732D6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Единый день профориентации*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99             100             101              102</w:t>
            </w:r>
          </w:p>
        </w:tc>
        <w:tc>
          <w:tcPr>
            <w:tcW w:w="3684" w:type="pct"/>
          </w:tcPr>
          <w:p w:rsidR="008B16B3" w:rsidRPr="003C3A42" w:rsidRDefault="008B16B3" w:rsidP="00732D6D">
            <w:pPr>
              <w:spacing w:after="136" w:line="240" w:lineRule="auto"/>
              <w:ind w:firstLine="0"/>
              <w:jc w:val="lef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Понятие о статистике</w:t>
            </w:r>
            <w:r w:rsidR="00732D6D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</w:t>
            </w:r>
            <w:r w:rsidR="00732D6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воссоединения Крыма и России*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Контрольная работа № 6 «Элементы теории вероятностей и статистики»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Комплексные числа   5ч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684" w:type="pct"/>
          </w:tcPr>
          <w:p w:rsidR="008B16B3" w:rsidRPr="003C3A42" w:rsidRDefault="008B16B3" w:rsidP="0081355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Формула корней кубического уравнения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105               106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Алгебраическая форма комплексного числа</w:t>
            </w:r>
          </w:p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Геометрическое представление  комплексного числа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Тригонометрическая форма комплексного числа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813553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Повторение.  2</w:t>
            </w:r>
            <w:r w:rsidR="00813553"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C3A42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81355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109                 110               111          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Числа и числовые выражения</w:t>
            </w:r>
          </w:p>
        </w:tc>
        <w:tc>
          <w:tcPr>
            <w:tcW w:w="816" w:type="pct"/>
          </w:tcPr>
          <w:p w:rsidR="008B16B3" w:rsidRPr="003C3A42" w:rsidRDefault="0081355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13553" w:rsidP="0081355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112 </w:t>
            </w:r>
            <w:r w:rsidR="008B16B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113     114                               115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13553" w:rsidP="0081355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116                            </w:t>
            </w:r>
            <w:r w:rsidR="008B16B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117              118                    119                    120  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Уравнения 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13553" w:rsidP="0081355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121 </w:t>
            </w:r>
            <w:r w:rsidR="008B16B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122                   123                      124                 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Неравенства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13553" w:rsidP="0081355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125 </w:t>
            </w:r>
            <w:r w:rsidR="008B16B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126                         127               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Функции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13553" w:rsidP="0081355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128 </w:t>
            </w:r>
            <w:r w:rsidR="008B16B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129    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Производная и интеграл</w:t>
            </w:r>
          </w:p>
        </w:tc>
        <w:tc>
          <w:tcPr>
            <w:tcW w:w="816" w:type="pct"/>
          </w:tcPr>
          <w:p w:rsidR="008B16B3" w:rsidRPr="003C3A42" w:rsidRDefault="0081355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C3A42" w:rsidTr="006E2C23">
        <w:trPr>
          <w:trHeight w:val="394"/>
        </w:trPr>
        <w:tc>
          <w:tcPr>
            <w:tcW w:w="500" w:type="pct"/>
          </w:tcPr>
          <w:p w:rsidR="008B16B3" w:rsidRPr="003C3A42" w:rsidRDefault="008B16B3" w:rsidP="0081355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81355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4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81355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81355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             13</w:t>
            </w:r>
            <w:r w:rsidR="0081355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            13</w:t>
            </w:r>
            <w:r w:rsidR="00813553"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pct"/>
          </w:tcPr>
          <w:p w:rsidR="008B16B3" w:rsidRPr="003C3A42" w:rsidRDefault="00813553" w:rsidP="006E2C23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16" w:type="pct"/>
          </w:tcPr>
          <w:p w:rsidR="008B16B3" w:rsidRPr="003C3A42" w:rsidRDefault="008B16B3" w:rsidP="006E2C23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C3A42" w:rsidTr="006E2C23">
        <w:trPr>
          <w:trHeight w:val="520"/>
        </w:trPr>
        <w:tc>
          <w:tcPr>
            <w:tcW w:w="500" w:type="pct"/>
          </w:tcPr>
          <w:p w:rsidR="008B16B3" w:rsidRPr="003C3A42" w:rsidRDefault="008B16B3" w:rsidP="006E2C23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C3A42" w:rsidRDefault="008B16B3" w:rsidP="000F3482">
            <w:pPr>
              <w:spacing w:after="136" w:line="240" w:lineRule="auto"/>
              <w:ind w:firstLine="0"/>
              <w:jc w:val="righ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816" w:type="pct"/>
          </w:tcPr>
          <w:p w:rsidR="008B16B3" w:rsidRPr="003C3A42" w:rsidRDefault="000F3482" w:rsidP="00F735B1">
            <w:pPr>
              <w:spacing w:after="136" w:line="240" w:lineRule="auto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  <w:r w:rsidR="00F735B1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</w:tr>
    </w:tbl>
    <w:p w:rsidR="008B16B3" w:rsidRPr="003C3A42" w:rsidRDefault="008B16B3" w:rsidP="000F3482">
      <w:pPr>
        <w:spacing w:line="240" w:lineRule="auto"/>
        <w:ind w:firstLine="0"/>
        <w:rPr>
          <w:rFonts w:ascii="Liberation Serif" w:hAnsi="Liberation Serif"/>
          <w:b/>
          <w:sz w:val="24"/>
          <w:szCs w:val="24"/>
        </w:rPr>
      </w:pPr>
    </w:p>
    <w:p w:rsidR="008B16B3" w:rsidRPr="003C3A42" w:rsidRDefault="008B16B3" w:rsidP="008B16B3">
      <w:pPr>
        <w:spacing w:line="24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t>Геометрия</w:t>
      </w:r>
    </w:p>
    <w:p w:rsidR="008B16B3" w:rsidRPr="003C3A42" w:rsidRDefault="008B16B3" w:rsidP="008B16B3">
      <w:pPr>
        <w:spacing w:line="24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3C3A42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7262"/>
        <w:gridCol w:w="1559"/>
      </w:tblGrid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A42"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gramEnd"/>
            <w:r w:rsidRPr="003C3A42">
              <w:rPr>
                <w:rFonts w:ascii="Liberation Serif" w:hAnsi="Liberation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8B16B3" w:rsidRPr="003C3A42" w:rsidRDefault="008B16B3" w:rsidP="006E2C23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  часов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  <w:r w:rsidRPr="003C3A4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курса геометрии 10 класс   2ч</w:t>
            </w:r>
          </w:p>
        </w:tc>
        <w:tc>
          <w:tcPr>
            <w:tcW w:w="1559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pStyle w:val="af1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3C3A42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кабинете.                                                </w:t>
            </w:r>
            <w:r w:rsidRPr="003C3A42">
              <w:rPr>
                <w:rFonts w:ascii="Liberation Serif" w:hAnsi="Liberation Serif"/>
                <w:iCs/>
                <w:sz w:val="24"/>
                <w:szCs w:val="24"/>
              </w:rPr>
              <w:t xml:space="preserve">Основания стереометрии. Перпендикулярность и параллельность прямых и плоскостей.   </w:t>
            </w:r>
          </w:p>
          <w:p w:rsidR="008B16B3" w:rsidRPr="003C3A42" w:rsidRDefault="008B16B3" w:rsidP="006E2C23">
            <w:pPr>
              <w:pStyle w:val="af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Расстояния и углы. Пространственные и плоские фигуры и тела.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Многогранники   19ч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3      4          5                    6</w:t>
            </w:r>
          </w:p>
        </w:tc>
        <w:tc>
          <w:tcPr>
            <w:tcW w:w="7262" w:type="dxa"/>
          </w:tcPr>
          <w:p w:rsidR="008B16B3" w:rsidRPr="003C3A42" w:rsidRDefault="008B16B3" w:rsidP="00A4703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Призма</w:t>
            </w:r>
            <w:r w:rsidR="00A47039" w:rsidRPr="003C3A42">
              <w:rPr>
                <w:rFonts w:ascii="Liberation Serif" w:hAnsi="Liberation Serif"/>
                <w:sz w:val="24"/>
                <w:szCs w:val="24"/>
              </w:rPr>
              <w:t>.</w:t>
            </w:r>
            <w:r w:rsidR="00A47039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130 лет со дня рождения И.М.Виноградова*                                     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="00A47039" w:rsidRPr="003C3A42">
              <w:rPr>
                <w:rFonts w:ascii="Liberation Serif" w:hAnsi="Liberation Serif"/>
                <w:sz w:val="24"/>
                <w:szCs w:val="24"/>
              </w:rPr>
              <w:t xml:space="preserve">7            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>8             9    10  11  12</w:t>
            </w:r>
          </w:p>
        </w:tc>
        <w:tc>
          <w:tcPr>
            <w:tcW w:w="7262" w:type="dxa"/>
          </w:tcPr>
          <w:p w:rsidR="008B16B3" w:rsidRPr="003C3A42" w:rsidRDefault="008B16B3" w:rsidP="00A47039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proofErr w:type="spellStart"/>
            <w:r w:rsidRPr="003C3A42">
              <w:rPr>
                <w:rFonts w:ascii="Liberation Serif" w:hAnsi="Liberation Serif"/>
                <w:sz w:val="24"/>
                <w:szCs w:val="24"/>
              </w:rPr>
              <w:t>Пирамидда</w:t>
            </w:r>
            <w:proofErr w:type="spellEnd"/>
            <w:r w:rsidR="00A47039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                                                                       Международный день жестовых языков*                                                Неделя безопасности дорожного движения*                                Международный день учителя*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13   14     15  16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Многогранники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17  18  19  20</w:t>
            </w:r>
          </w:p>
        </w:tc>
        <w:tc>
          <w:tcPr>
            <w:tcW w:w="7262" w:type="dxa"/>
          </w:tcPr>
          <w:p w:rsidR="008B16B3" w:rsidRPr="003C3A42" w:rsidRDefault="008B16B3" w:rsidP="00A63C7D">
            <w:pPr>
              <w:spacing w:line="240" w:lineRule="auto"/>
              <w:ind w:firstLine="0"/>
              <w:jc w:val="left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Правильные и полуправильные многогранники. Симметрия фигур</w:t>
            </w:r>
            <w:r w:rsidR="00A47039" w:rsidRPr="003C3A42">
              <w:rPr>
                <w:rFonts w:ascii="Liberation Serif" w:hAnsi="Liberation Serif"/>
                <w:sz w:val="24"/>
                <w:szCs w:val="24"/>
              </w:rPr>
              <w:t>.</w:t>
            </w:r>
            <w:r w:rsidR="00A47039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200 лет со дня рождения Ф.М.Достоевского*</w:t>
            </w:r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                          Международный день толерантности*                                        Всероссийский урок «История самбо»*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№1 «Многогранники»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Объемы тел и площади их поверхностей    19ч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Определение объема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23  24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Зависимость объема тела от площадей его сечений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25  26  27  28  29  30</w:t>
            </w:r>
          </w:p>
        </w:tc>
        <w:tc>
          <w:tcPr>
            <w:tcW w:w="7262" w:type="dxa"/>
          </w:tcPr>
          <w:p w:rsidR="008B16B3" w:rsidRPr="003C3A42" w:rsidRDefault="008B16B3" w:rsidP="00A63C7D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Объемы некоторых тел</w:t>
            </w:r>
            <w:r w:rsidR="00A63C7D" w:rsidRPr="003C3A42">
              <w:rPr>
                <w:rFonts w:ascii="Liberation Serif" w:hAnsi="Liberation Serif"/>
                <w:sz w:val="24"/>
                <w:szCs w:val="24"/>
              </w:rPr>
              <w:t xml:space="preserve">.                                                                              </w:t>
            </w:r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Героев Отечества*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№2 «Объемы  тел»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32   33  34  35  36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Площадь поверхности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37  38  39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7262" w:type="dxa"/>
          </w:tcPr>
          <w:p w:rsidR="008B16B3" w:rsidRPr="003C3A42" w:rsidRDefault="008B16B3" w:rsidP="00A63C7D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№3 «Площадь поверхности»</w:t>
            </w:r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                                 День Российской науки*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Координаты и векторы  16ч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41  42  43  44</w:t>
            </w:r>
          </w:p>
        </w:tc>
        <w:tc>
          <w:tcPr>
            <w:tcW w:w="7262" w:type="dxa"/>
          </w:tcPr>
          <w:p w:rsidR="008B16B3" w:rsidRPr="003C3A42" w:rsidRDefault="008B16B3" w:rsidP="00A63C7D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Метод координат</w:t>
            </w:r>
            <w:r w:rsidR="00A63C7D" w:rsidRPr="003C3A42">
              <w:rPr>
                <w:rFonts w:ascii="Liberation Serif" w:hAnsi="Liberation Serif"/>
                <w:sz w:val="24"/>
                <w:szCs w:val="24"/>
              </w:rPr>
              <w:t>.</w:t>
            </w:r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                                                                             День памяти о россиянах, исполнявших служебный долг за пределами Отечества*.  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45   46 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47  48  49  50  51</w:t>
            </w:r>
          </w:p>
        </w:tc>
        <w:tc>
          <w:tcPr>
            <w:tcW w:w="7262" w:type="dxa"/>
          </w:tcPr>
          <w:p w:rsidR="008B16B3" w:rsidRPr="003C3A42" w:rsidRDefault="008B16B3" w:rsidP="00A63C7D">
            <w:pPr>
              <w:spacing w:line="240" w:lineRule="auto"/>
              <w:ind w:firstLine="0"/>
              <w:jc w:val="left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Векторы</w:t>
            </w:r>
            <w:r w:rsidR="00A63C7D" w:rsidRPr="003C3A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3C7D" w:rsidRPr="003C3A42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</w:t>
            </w:r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Всероссийский день иммунитета*                                                  </w:t>
            </w:r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lastRenderedPageBreak/>
              <w:t xml:space="preserve">Всероссийский открытый урок «ОБЖ» (приуроченный к празднованию </w:t>
            </w:r>
            <w:proofErr w:type="spellStart"/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всероссийскрго</w:t>
            </w:r>
            <w:proofErr w:type="spellEnd"/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дня гражданской обороны)*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lastRenderedPageBreak/>
              <w:t>52  53  54  55</w:t>
            </w:r>
          </w:p>
        </w:tc>
        <w:tc>
          <w:tcPr>
            <w:tcW w:w="7262" w:type="dxa"/>
          </w:tcPr>
          <w:p w:rsidR="008B16B3" w:rsidRPr="003C3A42" w:rsidRDefault="008B16B3" w:rsidP="00A63C7D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Координаты и векторы</w:t>
            </w:r>
            <w:r w:rsidR="00A63C7D" w:rsidRPr="003C3A42">
              <w:rPr>
                <w:rFonts w:ascii="Liberation Serif" w:hAnsi="Liberation Serif"/>
                <w:sz w:val="24"/>
                <w:szCs w:val="24"/>
              </w:rPr>
              <w:t xml:space="preserve">.                                                           </w:t>
            </w:r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Всемирный день здоровья*                                                                         День космонавтики. Гагаринский урок «Космос – это мы»*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Контрольная работа №4 «Координаты и векторы  »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57  58</w:t>
            </w:r>
          </w:p>
        </w:tc>
        <w:tc>
          <w:tcPr>
            <w:tcW w:w="7262" w:type="dxa"/>
          </w:tcPr>
          <w:p w:rsidR="008B16B3" w:rsidRPr="003C3A42" w:rsidRDefault="008B16B3" w:rsidP="00A63C7D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Заключение. Современная геометрия     2ч</w:t>
            </w:r>
            <w:r w:rsidR="00A63C7D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                                    День местного самоуправления*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C3A42" w:rsidRDefault="008B16B3" w:rsidP="00860F4F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Повторение   </w:t>
            </w:r>
            <w:r w:rsidR="00860F4F" w:rsidRPr="003C3A42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59      60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Многогранники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61    62  63</w:t>
            </w:r>
          </w:p>
        </w:tc>
        <w:tc>
          <w:tcPr>
            <w:tcW w:w="7262" w:type="dxa"/>
          </w:tcPr>
          <w:p w:rsidR="008B16B3" w:rsidRPr="003C3A42" w:rsidRDefault="008B16B3" w:rsidP="00860F4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Объемы тел и площади их поверхностей</w:t>
            </w:r>
            <w:r w:rsidR="00860F4F" w:rsidRPr="003C3A42">
              <w:rPr>
                <w:rFonts w:ascii="Liberation Serif" w:hAnsi="Liberation Serif"/>
                <w:sz w:val="24"/>
                <w:szCs w:val="24"/>
              </w:rPr>
              <w:t xml:space="preserve">.                            </w:t>
            </w:r>
            <w:r w:rsidR="00860F4F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борьбы за права инвалидов*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60F4F" w:rsidP="00860F4F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B16B3" w:rsidRPr="003C3A42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Координаты и векторы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60F4F" w:rsidP="00860F4F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8B16B3" w:rsidRPr="003C3A42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262" w:type="dxa"/>
          </w:tcPr>
          <w:p w:rsidR="008B16B3" w:rsidRPr="003C3A42" w:rsidRDefault="008B16B3" w:rsidP="00860F4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  <w:r w:rsidR="00860F4F" w:rsidRPr="003C3A42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                                                                             День славянской письменности и культуры*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860F4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 xml:space="preserve">66  67  </w:t>
            </w:r>
          </w:p>
        </w:tc>
        <w:tc>
          <w:tcPr>
            <w:tcW w:w="7262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B16B3" w:rsidRPr="003C3A42" w:rsidTr="000F3482">
        <w:tc>
          <w:tcPr>
            <w:tcW w:w="750" w:type="dxa"/>
          </w:tcPr>
          <w:p w:rsidR="008B16B3" w:rsidRPr="003C3A42" w:rsidRDefault="008B16B3" w:rsidP="006E2C23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C3A42" w:rsidRDefault="008B16B3" w:rsidP="000F3482">
            <w:pPr>
              <w:spacing w:before="100" w:beforeAutospacing="1" w:after="100" w:afterAutospacing="1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8B16B3" w:rsidRPr="003C3A42" w:rsidRDefault="000F3482" w:rsidP="00860F4F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="00860F4F" w:rsidRPr="003C3A42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Pr="003C3A42">
              <w:rPr>
                <w:rFonts w:ascii="Liberation Serif" w:hAnsi="Liberation Serif"/>
                <w:b/>
                <w:sz w:val="24"/>
                <w:szCs w:val="24"/>
              </w:rPr>
              <w:t xml:space="preserve"> ч</w:t>
            </w:r>
          </w:p>
        </w:tc>
      </w:tr>
    </w:tbl>
    <w:p w:rsidR="004A3F74" w:rsidRPr="003C3A42" w:rsidRDefault="004A3F74" w:rsidP="00D72D32">
      <w:pPr>
        <w:ind w:firstLine="0"/>
        <w:rPr>
          <w:rFonts w:ascii="Liberation Serif" w:hAnsi="Liberation Serif"/>
          <w:sz w:val="24"/>
          <w:szCs w:val="24"/>
        </w:rPr>
        <w:sectPr w:rsidR="004A3F74" w:rsidRPr="003C3A42" w:rsidSect="008B1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6B3" w:rsidRPr="003C3A42" w:rsidRDefault="008B16B3" w:rsidP="00D72D32">
      <w:pPr>
        <w:spacing w:line="240" w:lineRule="auto"/>
        <w:ind w:firstLine="0"/>
        <w:rPr>
          <w:rFonts w:ascii="Liberation Serif" w:hAnsi="Liberation Serif"/>
          <w:sz w:val="24"/>
          <w:szCs w:val="24"/>
        </w:rPr>
        <w:sectPr w:rsidR="008B16B3" w:rsidRPr="003C3A42" w:rsidSect="008B16B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16B3" w:rsidRPr="003C3A42" w:rsidRDefault="008B16B3" w:rsidP="00D72D32">
      <w:pPr>
        <w:spacing w:line="240" w:lineRule="auto"/>
        <w:ind w:firstLine="0"/>
        <w:rPr>
          <w:rFonts w:ascii="Liberation Serif" w:hAnsi="Liberation Serif"/>
          <w:sz w:val="24"/>
          <w:szCs w:val="24"/>
        </w:rPr>
        <w:sectPr w:rsidR="008B16B3" w:rsidRPr="003C3A42" w:rsidSect="008B16B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5D6312" w:rsidRPr="003C3A42" w:rsidRDefault="005D6312" w:rsidP="00D72D32">
      <w:pPr>
        <w:ind w:firstLine="0"/>
        <w:rPr>
          <w:rFonts w:ascii="Liberation Serif" w:hAnsi="Liberation Serif"/>
          <w:sz w:val="24"/>
          <w:szCs w:val="24"/>
        </w:rPr>
      </w:pPr>
    </w:p>
    <w:sectPr w:rsidR="005D6312" w:rsidRPr="003C3A42" w:rsidSect="008B16B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B1" w:rsidRDefault="00F735B1" w:rsidP="004A3F74">
      <w:pPr>
        <w:spacing w:line="240" w:lineRule="auto"/>
      </w:pPr>
      <w:r>
        <w:separator/>
      </w:r>
    </w:p>
  </w:endnote>
  <w:endnote w:type="continuationSeparator" w:id="0">
    <w:p w:rsidR="00F735B1" w:rsidRDefault="00F735B1" w:rsidP="004A3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B1" w:rsidRDefault="00F735B1" w:rsidP="004A3F74">
      <w:pPr>
        <w:spacing w:line="240" w:lineRule="auto"/>
      </w:pPr>
      <w:r>
        <w:separator/>
      </w:r>
    </w:p>
  </w:footnote>
  <w:footnote w:type="continuationSeparator" w:id="0">
    <w:p w:rsidR="00F735B1" w:rsidRDefault="00F735B1" w:rsidP="004A3F74">
      <w:pPr>
        <w:spacing w:line="240" w:lineRule="auto"/>
      </w:pPr>
      <w:r>
        <w:continuationSeparator/>
      </w:r>
    </w:p>
  </w:footnote>
  <w:footnote w:id="1">
    <w:p w:rsidR="00F735B1" w:rsidRDefault="00F735B1" w:rsidP="008B16B3">
      <w:pPr>
        <w:pStyle w:val="a9"/>
        <w:spacing w:line="240" w:lineRule="auto"/>
      </w:pPr>
      <w:r>
        <w:rPr>
          <w:rStyle w:val="a8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F0FA1"/>
    <w:multiLevelType w:val="hybridMultilevel"/>
    <w:tmpl w:val="26029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17"/>
  </w:num>
  <w:num w:numId="6">
    <w:abstractNumId w:val="18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9"/>
  </w:num>
  <w:num w:numId="16">
    <w:abstractNumId w:val="16"/>
  </w:num>
  <w:num w:numId="17">
    <w:abstractNumId w:val="2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F74"/>
    <w:rsid w:val="00035649"/>
    <w:rsid w:val="000F3482"/>
    <w:rsid w:val="00113FC5"/>
    <w:rsid w:val="00123992"/>
    <w:rsid w:val="00144A99"/>
    <w:rsid w:val="00287080"/>
    <w:rsid w:val="002E5279"/>
    <w:rsid w:val="00333787"/>
    <w:rsid w:val="00386283"/>
    <w:rsid w:val="003948A6"/>
    <w:rsid w:val="003B64A4"/>
    <w:rsid w:val="003C3A42"/>
    <w:rsid w:val="003E590A"/>
    <w:rsid w:val="0042019C"/>
    <w:rsid w:val="004A3F74"/>
    <w:rsid w:val="005D6312"/>
    <w:rsid w:val="00610318"/>
    <w:rsid w:val="00623B90"/>
    <w:rsid w:val="0066698D"/>
    <w:rsid w:val="00684A42"/>
    <w:rsid w:val="006E2C23"/>
    <w:rsid w:val="00732D6D"/>
    <w:rsid w:val="00813553"/>
    <w:rsid w:val="00860F4F"/>
    <w:rsid w:val="00897F0C"/>
    <w:rsid w:val="008A4A97"/>
    <w:rsid w:val="008B16B3"/>
    <w:rsid w:val="008C058B"/>
    <w:rsid w:val="00971DEC"/>
    <w:rsid w:val="009C2F6D"/>
    <w:rsid w:val="00A47039"/>
    <w:rsid w:val="00A63C7D"/>
    <w:rsid w:val="00B3109D"/>
    <w:rsid w:val="00B83672"/>
    <w:rsid w:val="00BE66FF"/>
    <w:rsid w:val="00C31549"/>
    <w:rsid w:val="00C947B2"/>
    <w:rsid w:val="00D72D32"/>
    <w:rsid w:val="00DA2FDB"/>
    <w:rsid w:val="00DC4DB8"/>
    <w:rsid w:val="00F7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A3F7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3"/>
    <w:next w:val="a3"/>
    <w:link w:val="20"/>
    <w:uiPriority w:val="9"/>
    <w:qFormat/>
    <w:rsid w:val="004A3F74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3"/>
    <w:next w:val="a3"/>
    <w:link w:val="30"/>
    <w:uiPriority w:val="9"/>
    <w:qFormat/>
    <w:rsid w:val="004A3F74"/>
    <w:pPr>
      <w:keepNext/>
      <w:keepLines/>
      <w:outlineLvl w:val="2"/>
    </w:pPr>
    <w:rPr>
      <w:b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4"/>
    <w:link w:val="2"/>
    <w:uiPriority w:val="9"/>
    <w:rsid w:val="004A3F74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4"/>
    <w:link w:val="3"/>
    <w:uiPriority w:val="9"/>
    <w:rsid w:val="004A3F74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3"/>
    <w:next w:val="a3"/>
    <w:link w:val="a7"/>
    <w:qFormat/>
    <w:rsid w:val="004A3F74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7">
    <w:name w:val="Перечень Знак"/>
    <w:link w:val="a0"/>
    <w:rsid w:val="004A3F74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31">
    <w:name w:val="toc 3"/>
    <w:basedOn w:val="a3"/>
    <w:next w:val="a3"/>
    <w:autoRedefine/>
    <w:uiPriority w:val="39"/>
    <w:unhideWhenUsed/>
    <w:qFormat/>
    <w:rsid w:val="004A3F74"/>
    <w:pPr>
      <w:tabs>
        <w:tab w:val="right" w:leader="dot" w:pos="9628"/>
      </w:tabs>
      <w:spacing w:after="100"/>
      <w:ind w:left="851" w:firstLine="0"/>
    </w:pPr>
  </w:style>
  <w:style w:type="character" w:styleId="a8">
    <w:name w:val="footnote reference"/>
    <w:rsid w:val="004A3F74"/>
    <w:rPr>
      <w:rFonts w:cs="Times New Roman"/>
      <w:vertAlign w:val="superscript"/>
    </w:rPr>
  </w:style>
  <w:style w:type="paragraph" w:styleId="a9">
    <w:name w:val="footnote text"/>
    <w:aliases w:val="Знак6,F1"/>
    <w:basedOn w:val="a3"/>
    <w:link w:val="aa"/>
    <w:rsid w:val="004A3F74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4"/>
    <w:link w:val="a9"/>
    <w:rsid w:val="004A3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A3F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b"/>
    <w:uiPriority w:val="99"/>
    <w:qFormat/>
    <w:rsid w:val="004A3F74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исление Знак"/>
    <w:link w:val="a2"/>
    <w:uiPriority w:val="99"/>
    <w:rsid w:val="004A3F74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c"/>
    <w:link w:val="ad"/>
    <w:uiPriority w:val="99"/>
    <w:qFormat/>
    <w:rsid w:val="004A3F74"/>
    <w:pPr>
      <w:numPr>
        <w:numId w:val="9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character" w:customStyle="1" w:styleId="ad">
    <w:name w:val="НОМЕРА Знак"/>
    <w:link w:val="a1"/>
    <w:uiPriority w:val="99"/>
    <w:rsid w:val="004A3F74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4A3F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c">
    <w:name w:val="Normal (Web)"/>
    <w:basedOn w:val="a3"/>
    <w:uiPriority w:val="99"/>
    <w:semiHidden/>
    <w:unhideWhenUsed/>
    <w:rsid w:val="004A3F74"/>
    <w:rPr>
      <w:sz w:val="24"/>
      <w:szCs w:val="24"/>
    </w:rPr>
  </w:style>
  <w:style w:type="paragraph" w:customStyle="1" w:styleId="a">
    <w:name w:val="Перечень номер"/>
    <w:basedOn w:val="a3"/>
    <w:next w:val="a3"/>
    <w:qFormat/>
    <w:rsid w:val="004A3F74"/>
    <w:pPr>
      <w:numPr>
        <w:numId w:val="17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table" w:styleId="ae">
    <w:name w:val="Table Grid"/>
    <w:basedOn w:val="a5"/>
    <w:uiPriority w:val="59"/>
    <w:rsid w:val="004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3"/>
    <w:link w:val="af0"/>
    <w:rsid w:val="004A3F74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4"/>
    <w:link w:val="af"/>
    <w:rsid w:val="004A3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4A3F74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styleId="af1">
    <w:name w:val="No Spacing"/>
    <w:link w:val="af2"/>
    <w:uiPriority w:val="99"/>
    <w:qFormat/>
    <w:rsid w:val="004A3F74"/>
    <w:pPr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Основной текст 22"/>
    <w:basedOn w:val="a3"/>
    <w:rsid w:val="004A3F74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23">
    <w:name w:val="Основной текст 23"/>
    <w:basedOn w:val="a3"/>
    <w:rsid w:val="004A3F74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character" w:customStyle="1" w:styleId="FontStyle59">
    <w:name w:val="Font Style59"/>
    <w:basedOn w:val="a4"/>
    <w:uiPriority w:val="99"/>
    <w:rsid w:val="004A3F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4"/>
    <w:uiPriority w:val="99"/>
    <w:rsid w:val="004A3F74"/>
    <w:rPr>
      <w:rFonts w:ascii="Times New Roman" w:hAnsi="Times New Roman" w:cs="Times New Roman"/>
      <w:sz w:val="20"/>
      <w:szCs w:val="20"/>
    </w:rPr>
  </w:style>
  <w:style w:type="character" w:customStyle="1" w:styleId="af2">
    <w:name w:val="Без интервала Знак"/>
    <w:basedOn w:val="a4"/>
    <w:link w:val="af1"/>
    <w:uiPriority w:val="99"/>
    <w:rsid w:val="004A3F74"/>
    <w:rPr>
      <w:rFonts w:eastAsiaTheme="minorEastAsia"/>
      <w:lang w:eastAsia="ru-RU"/>
    </w:rPr>
  </w:style>
  <w:style w:type="paragraph" w:styleId="af3">
    <w:name w:val="List Paragraph"/>
    <w:basedOn w:val="a3"/>
    <w:uiPriority w:val="34"/>
    <w:qFormat/>
    <w:rsid w:val="004A3F74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4"/>
    <w:rsid w:val="00684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36</Pages>
  <Words>9568</Words>
  <Characters>54542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PC-ZAV</cp:lastModifiedBy>
  <cp:revision>18</cp:revision>
  <dcterms:created xsi:type="dcterms:W3CDTF">2020-09-30T03:59:00Z</dcterms:created>
  <dcterms:modified xsi:type="dcterms:W3CDTF">2021-09-15T10:02:00Z</dcterms:modified>
</cp:coreProperties>
</file>