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8" w:rsidRPr="00D55744" w:rsidRDefault="00FF0BAB" w:rsidP="00090E58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 14</w:t>
      </w:r>
    </w:p>
    <w:p w:rsidR="00090E58" w:rsidRPr="00D55744" w:rsidRDefault="00090E58" w:rsidP="00090E5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к Адаптированной основной </w:t>
      </w:r>
    </w:p>
    <w:p w:rsidR="00090E58" w:rsidRPr="00D55744" w:rsidRDefault="00090E58" w:rsidP="00090E5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общеобразовательной программе </w:t>
      </w:r>
    </w:p>
    <w:p w:rsidR="00090E58" w:rsidRPr="00D55744" w:rsidRDefault="0076266C" w:rsidP="00090E5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для</w:t>
      </w:r>
      <w:r w:rsidR="00090E58" w:rsidRPr="00D55744">
        <w:rPr>
          <w:rFonts w:ascii="Liberation Serif" w:hAnsi="Liberation Serif"/>
        </w:rPr>
        <w:t xml:space="preserve"> обучающихся </w:t>
      </w:r>
    </w:p>
    <w:p w:rsidR="00090E58" w:rsidRPr="00D55744" w:rsidRDefault="00090E58" w:rsidP="00090E5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с умственной отсталостью </w:t>
      </w:r>
    </w:p>
    <w:p w:rsidR="00090E58" w:rsidRPr="00D55744" w:rsidRDefault="00090E58" w:rsidP="00090E58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(интеллектуальными нарушениями) </w:t>
      </w:r>
    </w:p>
    <w:p w:rsidR="00090E58" w:rsidRPr="00D55744" w:rsidRDefault="0076266C" w:rsidP="0076266C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МОУ «</w:t>
      </w:r>
      <w:proofErr w:type="spellStart"/>
      <w:r>
        <w:rPr>
          <w:rFonts w:ascii="Liberation Serif" w:hAnsi="Liberation Serif"/>
        </w:rPr>
        <w:t>Килачевская</w:t>
      </w:r>
      <w:proofErr w:type="spellEnd"/>
      <w:r>
        <w:rPr>
          <w:rFonts w:ascii="Liberation Serif" w:hAnsi="Liberation Serif"/>
        </w:rPr>
        <w:t xml:space="preserve"> СОШ» </w:t>
      </w:r>
    </w:p>
    <w:p w:rsidR="00090E58" w:rsidRPr="00D55744" w:rsidRDefault="00090E58" w:rsidP="00090E58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6266C" w:rsidRDefault="00090E58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76266C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Рабочая программа </w:t>
      </w:r>
    </w:p>
    <w:p w:rsidR="00090E58" w:rsidRPr="0076266C" w:rsidRDefault="00090E58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76266C">
        <w:rPr>
          <w:rFonts w:ascii="Liberation Serif" w:eastAsia="Times New Roman" w:hAnsi="Liberation Serif" w:cs="Times New Roman"/>
          <w:sz w:val="36"/>
          <w:szCs w:val="36"/>
          <w:lang w:eastAsia="ru-RU"/>
        </w:rPr>
        <w:t xml:space="preserve">коррекционно-развивающего курса </w:t>
      </w:r>
    </w:p>
    <w:p w:rsidR="00090E58" w:rsidRPr="0076266C" w:rsidRDefault="00090E58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76266C">
        <w:rPr>
          <w:rFonts w:ascii="Liberation Serif" w:eastAsia="Times New Roman" w:hAnsi="Liberation Serif" w:cs="Times New Roman"/>
          <w:sz w:val="36"/>
          <w:szCs w:val="36"/>
          <w:lang w:eastAsia="ru-RU"/>
        </w:rPr>
        <w:t>«Ритмика»</w:t>
      </w:r>
    </w:p>
    <w:p w:rsidR="0076266C" w:rsidRPr="0076266C" w:rsidRDefault="0076266C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</w:p>
    <w:p w:rsidR="00090E58" w:rsidRPr="0076266C" w:rsidRDefault="00090E58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76266C">
        <w:rPr>
          <w:rFonts w:ascii="Liberation Serif" w:eastAsia="Times New Roman" w:hAnsi="Liberation Serif" w:cs="Times New Roman"/>
          <w:sz w:val="36"/>
          <w:szCs w:val="36"/>
          <w:lang w:eastAsia="ru-RU"/>
        </w:rPr>
        <w:t>5 класс</w:t>
      </w:r>
    </w:p>
    <w:p w:rsidR="00090E58" w:rsidRPr="0076266C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90E58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090E58" w:rsidRDefault="00090E58" w:rsidP="00090E58">
      <w:pPr>
        <w:pStyle w:val="a4"/>
        <w:numPr>
          <w:ilvl w:val="0"/>
          <w:numId w:val="12"/>
        </w:numPr>
        <w:spacing w:line="240" w:lineRule="auto"/>
        <w:rPr>
          <w:rFonts w:ascii="Liberation Serif" w:hAnsi="Liberation Serif" w:cs="Liberation Serif"/>
          <w:b/>
        </w:rPr>
      </w:pPr>
      <w:r w:rsidRPr="00090E58">
        <w:rPr>
          <w:rFonts w:ascii="Liberation Serif" w:hAnsi="Liberation Serif" w:cs="Liberation Serif"/>
          <w:b/>
        </w:rPr>
        <w:lastRenderedPageBreak/>
        <w:t>Пояснительная записка</w:t>
      </w:r>
    </w:p>
    <w:p w:rsidR="00090E58" w:rsidRPr="00090E58" w:rsidRDefault="00090E58" w:rsidP="00090E58">
      <w:pPr>
        <w:pStyle w:val="a4"/>
        <w:spacing w:line="240" w:lineRule="auto"/>
        <w:rPr>
          <w:rFonts w:ascii="Liberation Serif" w:hAnsi="Liberation Serif" w:cs="Liberation Serif"/>
          <w:b/>
        </w:rPr>
      </w:pPr>
    </w:p>
    <w:p w:rsidR="00090E58" w:rsidRPr="00090E58" w:rsidRDefault="00090E58" w:rsidP="00090E58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90E58">
        <w:rPr>
          <w:rStyle w:val="c0"/>
          <w:rFonts w:ascii="Liberation Serif" w:hAnsi="Liberation Serif" w:cs="Liberation Serif"/>
          <w:color w:val="000000"/>
          <w:sz w:val="24"/>
          <w:szCs w:val="24"/>
        </w:rPr>
        <w:t>Рабочая программа по</w:t>
      </w:r>
      <w:r w:rsidRPr="00090E58">
        <w:rPr>
          <w:rStyle w:val="apple-converted-space"/>
          <w:rFonts w:ascii="Liberation Serif" w:hAnsi="Liberation Serif" w:cs="Liberation Serif"/>
          <w:color w:val="000000"/>
          <w:sz w:val="24"/>
          <w:szCs w:val="24"/>
        </w:rPr>
        <w:t> курсу «Ритмика</w:t>
      </w:r>
      <w:r w:rsidRPr="00090E58">
        <w:rPr>
          <w:rStyle w:val="c5"/>
          <w:rFonts w:ascii="Liberation Serif" w:hAnsi="Liberation Serif" w:cs="Liberation Serif"/>
          <w:bCs/>
          <w:color w:val="000000"/>
          <w:sz w:val="24"/>
          <w:szCs w:val="24"/>
        </w:rPr>
        <w:t>»</w:t>
      </w:r>
      <w:r w:rsidRPr="00090E58">
        <w:rPr>
          <w:rStyle w:val="c0"/>
          <w:rFonts w:ascii="Liberation Serif" w:hAnsi="Liberation Serif" w:cs="Liberation Serif"/>
          <w:color w:val="000000"/>
          <w:sz w:val="24"/>
          <w:szCs w:val="24"/>
        </w:rPr>
        <w:t> для 5 класса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МОУ «</w:t>
      </w:r>
      <w:proofErr w:type="spellStart"/>
      <w:r w:rsidRPr="00090E58">
        <w:rPr>
          <w:rStyle w:val="c0"/>
          <w:rFonts w:ascii="Liberation Serif" w:hAnsi="Liberation Serif" w:cs="Liberation Serif"/>
          <w:color w:val="000000"/>
          <w:sz w:val="24"/>
          <w:szCs w:val="24"/>
        </w:rPr>
        <w:t>Килачевская</w:t>
      </w:r>
      <w:proofErr w:type="spellEnd"/>
      <w:r w:rsidRPr="00090E58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СОШ». </w:t>
      </w:r>
      <w:proofErr w:type="gramEnd"/>
    </w:p>
    <w:p w:rsidR="00090E58" w:rsidRPr="00090E58" w:rsidRDefault="00090E58" w:rsidP="00090E5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90E58" w:rsidRPr="00090E58" w:rsidRDefault="00090E58" w:rsidP="00090E5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90E58">
        <w:rPr>
          <w:rFonts w:ascii="Liberation Serif" w:hAnsi="Liberation Serif" w:cs="Liberation Serif"/>
          <w:b/>
          <w:sz w:val="24"/>
          <w:szCs w:val="24"/>
        </w:rPr>
        <w:t xml:space="preserve">Целью </w:t>
      </w:r>
      <w:r w:rsidRPr="00090E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осуществление коррекции недостатков психического и физического развития обучающихся с умственной отсталость</w:t>
      </w:r>
      <w:r w:rsidRPr="00090E58">
        <w:rPr>
          <w:rStyle w:val="a8"/>
          <w:rFonts w:ascii="Liberation Serif" w:hAnsi="Liberation Serif" w:cs="Liberation Serif"/>
          <w:b w:val="0"/>
          <w:sz w:val="24"/>
          <w:szCs w:val="24"/>
          <w:shd w:val="clear" w:color="auto" w:fill="auto"/>
        </w:rPr>
        <w:t>ю</w:t>
      </w:r>
      <w:r w:rsidRPr="00090E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90E58">
        <w:rPr>
          <w:rStyle w:val="a8"/>
          <w:rFonts w:ascii="Liberation Serif" w:hAnsi="Liberation Serif" w:cs="Liberation Serif"/>
          <w:sz w:val="24"/>
          <w:szCs w:val="24"/>
          <w:shd w:val="clear" w:color="auto" w:fill="auto"/>
        </w:rPr>
        <w:t>(</w:t>
      </w:r>
      <w:r w:rsidRPr="00090E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интеллектуальными нарушениями) средствами музыкально-ритмической деятельности.</w:t>
      </w:r>
    </w:p>
    <w:p w:rsidR="00090E58" w:rsidRPr="00090E58" w:rsidRDefault="00090E58" w:rsidP="00090E58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0E58">
        <w:rPr>
          <w:rFonts w:ascii="Liberation Serif" w:hAnsi="Liberation Serif" w:cs="Liberation Serif"/>
          <w:bCs/>
          <w:sz w:val="24"/>
          <w:szCs w:val="24"/>
        </w:rPr>
        <w:t xml:space="preserve">Основные </w:t>
      </w:r>
      <w:r w:rsidRPr="00090E58">
        <w:rPr>
          <w:rFonts w:ascii="Liberation Serif" w:hAnsi="Liberation Serif" w:cs="Liberation Serif"/>
          <w:b/>
          <w:bCs/>
          <w:sz w:val="24"/>
          <w:szCs w:val="24"/>
        </w:rPr>
        <w:t>задачи курса:</w:t>
      </w:r>
    </w:p>
    <w:p w:rsidR="00090E58" w:rsidRPr="00090E58" w:rsidRDefault="00090E58" w:rsidP="00090E58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0E58">
        <w:rPr>
          <w:rFonts w:ascii="Liberation Serif" w:hAnsi="Liberation Serif" w:cs="Liberation Serif"/>
          <w:bCs/>
          <w:sz w:val="24"/>
          <w:szCs w:val="24"/>
        </w:rPr>
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</w:t>
      </w:r>
    </w:p>
    <w:p w:rsidR="00090E58" w:rsidRPr="00090E58" w:rsidRDefault="00090E58" w:rsidP="00090E58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0E58">
        <w:rPr>
          <w:rFonts w:ascii="Liberation Serif" w:hAnsi="Liberation Serif" w:cs="Liberation Serif"/>
          <w:bCs/>
          <w:sz w:val="24"/>
          <w:szCs w:val="24"/>
        </w:rPr>
        <w:t xml:space="preserve">Развитие координации движений, чувства ритма, темпа, коррекция общей и речевой моторики, пространственной ориентировки. </w:t>
      </w:r>
    </w:p>
    <w:p w:rsidR="00090E58" w:rsidRPr="00090E58" w:rsidRDefault="00090E58" w:rsidP="00090E58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0E58">
        <w:rPr>
          <w:rFonts w:ascii="Liberation Serif" w:hAnsi="Liberation Serif" w:cs="Liberation Serif"/>
          <w:bCs/>
          <w:sz w:val="24"/>
          <w:szCs w:val="24"/>
        </w:rPr>
        <w:t>Привитие навыков участия в коллективной творческой деятельности.</w:t>
      </w:r>
    </w:p>
    <w:p w:rsidR="00090E58" w:rsidRPr="00090E58" w:rsidRDefault="00090E58" w:rsidP="00090E58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90E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Обучение построено на принципах: принцип коррекционной направленности в обучении,   принцип   воспитывающей   и   развивающей   направленности обучения,   принцип   научности   и   доступности  обучения,   принцип систематичности и последовательности  в обучении,  принцип наглядности  в обучении,  принцип индивидуального и дифференцированного подхода  в обучении и т.д.</w:t>
      </w:r>
    </w:p>
    <w:p w:rsidR="00090E58" w:rsidRPr="00090E58" w:rsidRDefault="00090E58" w:rsidP="00090E58">
      <w:pPr>
        <w:spacing w:after="0" w:line="240" w:lineRule="auto"/>
        <w:ind w:firstLine="349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 xml:space="preserve">Методы ведения учебных занятий курса различны и могут быть следующими: </w:t>
      </w:r>
    </w:p>
    <w:p w:rsidR="00090E58" w:rsidRPr="00090E58" w:rsidRDefault="00090E58" w:rsidP="00090E58">
      <w:pPr>
        <w:pStyle w:val="a4"/>
        <w:numPr>
          <w:ilvl w:val="0"/>
          <w:numId w:val="1"/>
        </w:numPr>
        <w:spacing w:line="240" w:lineRule="auto"/>
        <w:ind w:left="709"/>
        <w:rPr>
          <w:rFonts w:ascii="Liberation Serif" w:hAnsi="Liberation Serif" w:cs="Liberation Serif"/>
        </w:rPr>
      </w:pPr>
      <w:r w:rsidRPr="00090E58">
        <w:rPr>
          <w:rFonts w:ascii="Liberation Serif" w:hAnsi="Liberation Serif" w:cs="Liberation Serif"/>
        </w:rPr>
        <w:t>Словесные: рассказ, объяснение, пояснения, указание, разъяснения, оценка.</w:t>
      </w:r>
    </w:p>
    <w:p w:rsidR="00090E58" w:rsidRPr="00090E58" w:rsidRDefault="00090E58" w:rsidP="00090E58">
      <w:pPr>
        <w:pStyle w:val="a4"/>
        <w:numPr>
          <w:ilvl w:val="0"/>
          <w:numId w:val="1"/>
        </w:numPr>
        <w:spacing w:line="240" w:lineRule="auto"/>
        <w:ind w:left="709"/>
        <w:rPr>
          <w:rFonts w:ascii="Liberation Serif" w:hAnsi="Liberation Serif" w:cs="Liberation Serif"/>
        </w:rPr>
      </w:pPr>
      <w:r w:rsidRPr="00090E58">
        <w:rPr>
          <w:rFonts w:ascii="Liberation Serif" w:hAnsi="Liberation Serif" w:cs="Liberation Serif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90E58" w:rsidRPr="00090E58" w:rsidRDefault="00090E58" w:rsidP="00090E58">
      <w:pPr>
        <w:pStyle w:val="a4"/>
        <w:numPr>
          <w:ilvl w:val="0"/>
          <w:numId w:val="1"/>
        </w:numPr>
        <w:spacing w:line="240" w:lineRule="auto"/>
        <w:ind w:left="709"/>
        <w:rPr>
          <w:rFonts w:ascii="Liberation Serif" w:hAnsi="Liberation Serif" w:cs="Liberation Serif"/>
        </w:rPr>
      </w:pPr>
      <w:r w:rsidRPr="00090E58">
        <w:rPr>
          <w:rFonts w:ascii="Liberation Serif" w:hAnsi="Liberation Serif" w:cs="Liberation Serif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90E58" w:rsidRPr="00090E58" w:rsidRDefault="00090E58" w:rsidP="00090E58">
      <w:pPr>
        <w:pStyle w:val="a4"/>
        <w:numPr>
          <w:ilvl w:val="0"/>
          <w:numId w:val="1"/>
        </w:numPr>
        <w:spacing w:line="240" w:lineRule="auto"/>
        <w:ind w:left="709"/>
        <w:rPr>
          <w:rFonts w:ascii="Liberation Serif" w:hAnsi="Liberation Serif" w:cs="Liberation Serif"/>
        </w:rPr>
      </w:pPr>
      <w:r w:rsidRPr="00090E58">
        <w:rPr>
          <w:rFonts w:ascii="Liberation Serif" w:hAnsi="Liberation Serif" w:cs="Liberation Serif"/>
        </w:rPr>
        <w:t>Заучивание считалок, песен, проговаривание отдельных слов и предложений.</w:t>
      </w:r>
    </w:p>
    <w:p w:rsidR="00090E58" w:rsidRPr="00090E58" w:rsidRDefault="00090E58" w:rsidP="00090E58">
      <w:pPr>
        <w:pStyle w:val="a4"/>
        <w:numPr>
          <w:ilvl w:val="0"/>
          <w:numId w:val="1"/>
        </w:numPr>
        <w:spacing w:line="240" w:lineRule="auto"/>
        <w:ind w:left="709"/>
        <w:rPr>
          <w:rFonts w:ascii="Liberation Serif" w:hAnsi="Liberation Serif" w:cs="Liberation Serif"/>
        </w:rPr>
      </w:pPr>
      <w:r w:rsidRPr="00090E58">
        <w:rPr>
          <w:rFonts w:ascii="Liberation Serif" w:hAnsi="Liberation Serif" w:cs="Liberation Serif"/>
        </w:rPr>
        <w:t xml:space="preserve">Игровые ситуации, имитационные движения, упражнения. </w:t>
      </w:r>
    </w:p>
    <w:p w:rsidR="00090E58" w:rsidRPr="00090E58" w:rsidRDefault="00090E58" w:rsidP="00090E5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90E58" w:rsidRPr="00090E58" w:rsidRDefault="00090E58" w:rsidP="00090E5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090E58">
        <w:rPr>
          <w:rFonts w:ascii="Liberation Serif" w:hAnsi="Liberation Serif" w:cs="Liberation Serif"/>
          <w:sz w:val="24"/>
          <w:szCs w:val="24"/>
        </w:rPr>
        <w:t xml:space="preserve">Формы занятий: 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ритмопластика и ритмическая гимнастика;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proofErr w:type="spellStart"/>
      <w:r w:rsidRPr="00090E58">
        <w:rPr>
          <w:rStyle w:val="c0"/>
          <w:rFonts w:ascii="Liberation Serif" w:eastAsia="Calibri" w:hAnsi="Liberation Serif" w:cs="Liberation Serif"/>
          <w:color w:val="000000"/>
        </w:rPr>
        <w:t>логоритмика</w:t>
      </w:r>
      <w:proofErr w:type="spellEnd"/>
      <w:r w:rsidRPr="00090E58">
        <w:rPr>
          <w:rStyle w:val="c0"/>
          <w:rFonts w:ascii="Liberation Serif" w:eastAsia="Calibri" w:hAnsi="Liberation Serif" w:cs="Liberation Serif"/>
          <w:color w:val="000000"/>
        </w:rPr>
        <w:t xml:space="preserve"> (</w:t>
      </w:r>
      <w:proofErr w:type="spellStart"/>
      <w:r w:rsidRPr="00090E58">
        <w:rPr>
          <w:rStyle w:val="c0"/>
          <w:rFonts w:ascii="Liberation Serif" w:eastAsia="Calibri" w:hAnsi="Liberation Serif" w:cs="Liberation Serif"/>
          <w:color w:val="000000"/>
        </w:rPr>
        <w:t>ритмо</w:t>
      </w:r>
      <w:proofErr w:type="spellEnd"/>
      <w:r w:rsidRPr="00090E58">
        <w:rPr>
          <w:rStyle w:val="c0"/>
          <w:rFonts w:ascii="Liberation Serif" w:eastAsia="Calibri" w:hAnsi="Liberation Serif" w:cs="Liberation Serif"/>
          <w:color w:val="000000"/>
        </w:rPr>
        <w:t>-речевые фонематические упражнения под музыку или шумовое ритмичное сопровождение);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proofErr w:type="spellStart"/>
      <w:r w:rsidRPr="00090E58">
        <w:rPr>
          <w:rStyle w:val="c0"/>
          <w:rFonts w:ascii="Liberation Serif" w:eastAsia="Calibri" w:hAnsi="Liberation Serif" w:cs="Liberation Serif"/>
          <w:color w:val="000000"/>
        </w:rPr>
        <w:t>психогимнастика</w:t>
      </w:r>
      <w:proofErr w:type="spellEnd"/>
      <w:r w:rsidRPr="00090E58">
        <w:rPr>
          <w:rStyle w:val="c0"/>
          <w:rFonts w:ascii="Liberation Serif" w:eastAsia="Calibri" w:hAnsi="Liberation Serif" w:cs="Liberation Serif"/>
          <w:color w:val="000000"/>
        </w:rPr>
        <w:t xml:space="preserve"> под музыку;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корригирующие игры с пением;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коррекционные подвижные и пальчиковые игры;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коммуникативные танцы;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color w:val="000000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импровизация;</w:t>
      </w:r>
    </w:p>
    <w:p w:rsidR="00090E58" w:rsidRPr="00090E58" w:rsidRDefault="00090E58" w:rsidP="00090E58">
      <w:pPr>
        <w:pStyle w:val="c2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ascii="Liberation Serif" w:hAnsi="Liberation Serif" w:cs="Liberation Serif"/>
        </w:rPr>
      </w:pPr>
      <w:r w:rsidRPr="00090E58">
        <w:rPr>
          <w:rStyle w:val="c0"/>
          <w:rFonts w:ascii="Liberation Serif" w:eastAsia="Calibri" w:hAnsi="Liberation Serif" w:cs="Liberation Serif"/>
          <w:color w:val="000000"/>
        </w:rPr>
        <w:t>ритмический диктант;</w:t>
      </w:r>
    </w:p>
    <w:p w:rsidR="00090E58" w:rsidRPr="00D55744" w:rsidRDefault="00090E58" w:rsidP="00090E58">
      <w:pPr>
        <w:spacing w:after="0" w:line="240" w:lineRule="auto"/>
        <w:ind w:left="72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55744">
        <w:rPr>
          <w:rFonts w:ascii="Liberation Serif" w:hAnsi="Liberation Serif"/>
          <w:b/>
          <w:sz w:val="24"/>
          <w:szCs w:val="24"/>
        </w:rPr>
        <w:t>2. Общая характеристика коррекционно-развивающего курса «Ритмика»</w:t>
      </w:r>
    </w:p>
    <w:p w:rsidR="00090E58" w:rsidRPr="00D55744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Преподавание ритмики в образовательном учреждении с обучающимися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90E58" w:rsidRPr="00D55744" w:rsidRDefault="00090E58" w:rsidP="00090E5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ритмических движений</w:t>
      </w:r>
      <w:proofErr w:type="gram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 ходе формирования которых интенсивно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происходит эмоционально-эстетическое развитие детей, а также коррекция недостатков двигательной сферы.</w:t>
      </w:r>
    </w:p>
    <w:p w:rsidR="00090E58" w:rsidRPr="00D55744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90E58" w:rsidRPr="00D55744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90E58" w:rsidRPr="00D55744" w:rsidRDefault="00090E58" w:rsidP="00090E5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90E58" w:rsidRPr="00D55744" w:rsidRDefault="00090E58" w:rsidP="00090E5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90E58" w:rsidRPr="00D55744" w:rsidRDefault="00090E58" w:rsidP="00090E5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90E58" w:rsidRPr="00D55744" w:rsidRDefault="00090E58" w:rsidP="00090E5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попевок</w:t>
      </w:r>
      <w:proofErr w:type="spell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90E58" w:rsidRPr="00D55744" w:rsidRDefault="00090E58" w:rsidP="00090E5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090E58" w:rsidRPr="00D55744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Формы занятий: 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импровизация;</w:t>
      </w:r>
    </w:p>
    <w:p w:rsidR="00090E58" w:rsidRPr="00D55744" w:rsidRDefault="00090E58" w:rsidP="00090E58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90E58" w:rsidRPr="00D55744" w:rsidRDefault="00090E58" w:rsidP="00090E5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090E58" w:rsidRPr="00D55744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090E58" w:rsidRPr="00090E58" w:rsidRDefault="00090E58" w:rsidP="00090E5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оценке творческой продукции ребенка – исполнению им комплексов упражнений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</w:t>
      </w:r>
      <w:r w:rsidRPr="00090E5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ритмической гимнастике, танцев, песен; игре на простых музыкальных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90E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инструментах, участию в различных сценических представлениях; </w:t>
      </w:r>
    </w:p>
    <w:p w:rsidR="00090E58" w:rsidRPr="00D55744" w:rsidRDefault="00090E58" w:rsidP="00090E5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090E58" w:rsidRPr="00D55744" w:rsidRDefault="00090E58" w:rsidP="00090E5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090E58" w:rsidRPr="00D55744" w:rsidRDefault="00090E58" w:rsidP="00090E5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90E58" w:rsidRPr="00D55744" w:rsidRDefault="00090E58" w:rsidP="00090E58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lastRenderedPageBreak/>
        <w:t>3. Описание места курса в учебном плане</w:t>
      </w: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90E58" w:rsidRPr="00D55744" w:rsidRDefault="00090E58" w:rsidP="00090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На коррекционно-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развающий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 «Ритмика» в Учебном плане МОУ «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СОШ» отводится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5 классе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76266C">
        <w:rPr>
          <w:rFonts w:ascii="Liberation Serif" w:eastAsia="Times New Roman" w:hAnsi="Liberation Serif" w:cs="Times New Roman"/>
          <w:color w:val="000000"/>
          <w:sz w:val="24"/>
          <w:szCs w:val="24"/>
        </w:rPr>
        <w:t>- 1 час в неделю.</w:t>
      </w:r>
    </w:p>
    <w:p w:rsidR="00090E58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курса</w:t>
      </w:r>
    </w:p>
    <w:p w:rsidR="00090E58" w:rsidRPr="00D55744" w:rsidRDefault="00090E58" w:rsidP="00090E5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90E58" w:rsidRPr="00D55744" w:rsidRDefault="00090E58" w:rsidP="00090E58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коррекционно-раз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ви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вающего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 xml:space="preserve">Личностными результатами </w:t>
      </w:r>
      <w:proofErr w:type="gramStart"/>
      <w:r w:rsidRPr="00090E58">
        <w:rPr>
          <w:rFonts w:ascii="Liberation Serif" w:hAnsi="Liberation Serif"/>
        </w:rPr>
        <w:t>освоения</w:t>
      </w:r>
      <w:proofErr w:type="gramEnd"/>
      <w:r w:rsidRPr="00090E58">
        <w:rPr>
          <w:rFonts w:ascii="Liberation Serif" w:hAnsi="Liberation Serif"/>
        </w:rPr>
        <w:t xml:space="preserve"> обучающимися коррекционного курса являются следующие умения: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>- проявлять дисциплинированность, трудолюбие и упорство в достижении поставленных целей;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>- оказывать бескорыстную помощь своим сверстникам, находить с ними общий язык и общие интересы;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 xml:space="preserve"> - формирование эстетических потребностей, ценностей и чувств; 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  <w:r w:rsidRPr="00090E58">
        <w:rPr>
          <w:rFonts w:ascii="Liberation Serif" w:hAnsi="Liberation Serif"/>
        </w:rPr>
        <w:t xml:space="preserve"> - формирование установки на безопасный, здоровый образ жизни, наличие мотивации к творческому труду.</w:t>
      </w:r>
    </w:p>
    <w:p w:rsidR="00090E58" w:rsidRPr="00090E58" w:rsidRDefault="00090E58" w:rsidP="00090E58">
      <w:pPr>
        <w:pStyle w:val="a4"/>
        <w:spacing w:line="240" w:lineRule="auto"/>
        <w:ind w:left="0"/>
        <w:rPr>
          <w:rFonts w:ascii="Liberation Serif" w:hAnsi="Liberation Serif"/>
        </w:rPr>
      </w:pPr>
    </w:p>
    <w:p w:rsidR="000E4071" w:rsidRPr="00257BD6" w:rsidRDefault="000E4071" w:rsidP="000E4071">
      <w:pPr>
        <w:pStyle w:val="12"/>
        <w:spacing w:after="0" w:line="240" w:lineRule="auto"/>
        <w:ind w:left="0"/>
        <w:jc w:val="center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  <w:r w:rsidRPr="00257BD6">
        <w:rPr>
          <w:rStyle w:val="FontStyle12"/>
          <w:rFonts w:ascii="Liberation Serif" w:hAnsi="Liberation Serif" w:cs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C908F9" w:rsidRDefault="000E4071" w:rsidP="00C908F9">
      <w:pPr>
        <w:pStyle w:val="a4"/>
        <w:spacing w:line="240" w:lineRule="auto"/>
        <w:ind w:left="0" w:firstLine="708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В составе основных видов универсальных учебных действий можно выделить ключевые блоки: личностные действия, познавательные действия, регулятивные действия, коммуникативные действия, </w:t>
      </w:r>
      <w:proofErr w:type="spellStart"/>
      <w:r w:rsidRPr="000E4071">
        <w:rPr>
          <w:rFonts w:ascii="Liberation Serif" w:hAnsi="Liberation Serif" w:cs="Liberation Serif"/>
        </w:rPr>
        <w:t>знаковосимвалические</w:t>
      </w:r>
      <w:proofErr w:type="spellEnd"/>
      <w:r w:rsidRPr="000E4071">
        <w:rPr>
          <w:rFonts w:ascii="Liberation Serif" w:hAnsi="Liberation Serif" w:cs="Liberation Serif"/>
        </w:rPr>
        <w:t xml:space="preserve"> действия. Личностные действия – обеспечивают ценностно –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 </w:t>
      </w:r>
    </w:p>
    <w:p w:rsidR="00C908F9" w:rsidRDefault="000E4071" w:rsidP="000E4071">
      <w:pPr>
        <w:pStyle w:val="a4"/>
        <w:spacing w:line="240" w:lineRule="auto"/>
        <w:ind w:left="0" w:firstLine="0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1. личностное, профессиональное, жизненное самоопределение; </w:t>
      </w:r>
    </w:p>
    <w:p w:rsidR="00C908F9" w:rsidRDefault="000E4071" w:rsidP="000E4071">
      <w:pPr>
        <w:pStyle w:val="a4"/>
        <w:spacing w:line="240" w:lineRule="auto"/>
        <w:ind w:left="0" w:firstLine="0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2. </w:t>
      </w:r>
      <w:proofErr w:type="spellStart"/>
      <w:r w:rsidRPr="000E4071">
        <w:rPr>
          <w:rFonts w:ascii="Liberation Serif" w:hAnsi="Liberation Serif" w:cs="Liberation Serif"/>
        </w:rPr>
        <w:t>смыслообразование</w:t>
      </w:r>
      <w:proofErr w:type="spellEnd"/>
      <w:r w:rsidRPr="000E4071">
        <w:rPr>
          <w:rFonts w:ascii="Liberation Serif" w:hAnsi="Liberation Serif" w:cs="Liberation Serif"/>
        </w:rPr>
        <w:t xml:space="preserve"> – установление связи между целью учебы и ее мотивом, т.е. ради чего осуществляется учебная деятельность; </w:t>
      </w:r>
    </w:p>
    <w:p w:rsidR="00C908F9" w:rsidRDefault="000E4071" w:rsidP="000E4071">
      <w:pPr>
        <w:pStyle w:val="a4"/>
        <w:spacing w:line="240" w:lineRule="auto"/>
        <w:ind w:left="0" w:firstLine="0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3. нравственно – </w:t>
      </w:r>
      <w:proofErr w:type="gramStart"/>
      <w:r w:rsidRPr="000E4071">
        <w:rPr>
          <w:rFonts w:ascii="Liberation Serif" w:hAnsi="Liberation Serif" w:cs="Liberation Serif"/>
        </w:rPr>
        <w:t>этическая</w:t>
      </w:r>
      <w:proofErr w:type="gramEnd"/>
      <w:r w:rsidRPr="000E4071">
        <w:rPr>
          <w:rFonts w:ascii="Liberation Serif" w:hAnsi="Liberation Serif" w:cs="Liberation Serif"/>
        </w:rPr>
        <w:t xml:space="preserve"> обеспечивающего личностный моральный выбор. </w:t>
      </w:r>
    </w:p>
    <w:p w:rsidR="00C908F9" w:rsidRDefault="000E4071" w:rsidP="00C908F9">
      <w:pPr>
        <w:pStyle w:val="a4"/>
        <w:spacing w:line="240" w:lineRule="auto"/>
        <w:ind w:left="0" w:firstLine="708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Личностные учебные действия по предмету «Ритмика» 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– смысловых ориентаций и духовно – нравственных оснований, развития самосознания, позитивной самооценки и самоуважения, жизненного оптимизма. </w:t>
      </w:r>
    </w:p>
    <w:p w:rsidR="00C908F9" w:rsidRDefault="000E4071" w:rsidP="00C908F9">
      <w:pPr>
        <w:pStyle w:val="a4"/>
        <w:spacing w:line="240" w:lineRule="auto"/>
        <w:ind w:left="0" w:firstLine="708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Регулятивные действия –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</w:t>
      </w:r>
      <w:proofErr w:type="spellStart"/>
      <w:r w:rsidRPr="000E4071">
        <w:rPr>
          <w:rFonts w:ascii="Liberation Serif" w:hAnsi="Liberation Serif" w:cs="Liberation Serif"/>
        </w:rPr>
        <w:t>саморегуляция</w:t>
      </w:r>
      <w:proofErr w:type="spellEnd"/>
      <w:r w:rsidRPr="000E4071">
        <w:rPr>
          <w:rFonts w:ascii="Liberation Serif" w:hAnsi="Liberation Serif" w:cs="Liberation Serif"/>
        </w:rPr>
        <w:t xml:space="preserve"> как способность к мобилизации сил, к определению препятствий. В изучении предмета «Ритмика» важно ясно представлять цель предмета, а именно, что музыкально – </w:t>
      </w:r>
      <w:proofErr w:type="gramStart"/>
      <w:r w:rsidRPr="000E4071">
        <w:rPr>
          <w:rFonts w:ascii="Liberation Serif" w:hAnsi="Liberation Serif" w:cs="Liberation Serif"/>
        </w:rPr>
        <w:t>ритмические движения</w:t>
      </w:r>
      <w:proofErr w:type="gramEnd"/>
      <w:r w:rsidRPr="000E4071">
        <w:rPr>
          <w:rFonts w:ascii="Liberation Serif" w:hAnsi="Liberation Serif" w:cs="Liberation Serif"/>
        </w:rPr>
        <w:t xml:space="preserve">, представляющие танцевальное искусство, - это мысль, выраженная в виде движений, которые провозглашают духовно – нравственные ценности человечества. </w:t>
      </w:r>
    </w:p>
    <w:p w:rsidR="00C908F9" w:rsidRDefault="000E4071" w:rsidP="00C908F9">
      <w:pPr>
        <w:pStyle w:val="a4"/>
        <w:spacing w:line="240" w:lineRule="auto"/>
        <w:ind w:left="0" w:firstLine="708"/>
        <w:rPr>
          <w:rFonts w:ascii="Liberation Serif" w:hAnsi="Liberation Serif" w:cs="Liberation Serif"/>
        </w:rPr>
      </w:pPr>
      <w:r w:rsidRPr="000E4071">
        <w:rPr>
          <w:rFonts w:ascii="Liberation Serif" w:hAnsi="Liberation Serif" w:cs="Liberation Serif"/>
        </w:rPr>
        <w:t xml:space="preserve">Познавательные универсальные действия включает в себя: - </w:t>
      </w:r>
      <w:proofErr w:type="spellStart"/>
      <w:r w:rsidRPr="000E4071">
        <w:rPr>
          <w:rFonts w:ascii="Liberation Serif" w:hAnsi="Liberation Serif" w:cs="Liberation Serif"/>
        </w:rPr>
        <w:t>общеуниверсальные</w:t>
      </w:r>
      <w:proofErr w:type="spellEnd"/>
      <w:r w:rsidRPr="000E4071">
        <w:rPr>
          <w:rFonts w:ascii="Liberation Serif" w:hAnsi="Liberation Serif" w:cs="Liberation Serif"/>
        </w:rPr>
        <w:t xml:space="preserve"> </w:t>
      </w:r>
    </w:p>
    <w:p w:rsidR="00C908F9" w:rsidRDefault="000E4071" w:rsidP="00C908F9">
      <w:pPr>
        <w:pStyle w:val="a4"/>
        <w:spacing w:line="240" w:lineRule="auto"/>
        <w:ind w:left="0" w:firstLine="0"/>
        <w:rPr>
          <w:rFonts w:ascii="Liberation Serif" w:hAnsi="Liberation Serif" w:cs="Liberation Serif"/>
        </w:rPr>
      </w:pPr>
      <w:proofErr w:type="gramStart"/>
      <w:r w:rsidRPr="000E4071">
        <w:rPr>
          <w:rFonts w:ascii="Liberation Serif" w:hAnsi="Liberation Serif" w:cs="Liberation Serif"/>
        </w:rPr>
        <w:t xml:space="preserve">действия (выделение и формулирование познавательной цели, поиск информации, структурирование знаний, выбор наиболее эффективного способа решения задач, рефлексия способов действия, контроль и оценка процесса, постановка проблемы, моделирование); - логические универсальные действия (анализ объектов выделения признаков, синтез, классификация объектов, установление </w:t>
      </w:r>
      <w:proofErr w:type="spellStart"/>
      <w:r w:rsidRPr="000E4071">
        <w:rPr>
          <w:rFonts w:ascii="Liberation Serif" w:hAnsi="Liberation Serif" w:cs="Liberation Serif"/>
        </w:rPr>
        <w:t>причинно</w:t>
      </w:r>
      <w:proofErr w:type="spellEnd"/>
      <w:r w:rsidRPr="000E4071">
        <w:rPr>
          <w:rFonts w:ascii="Liberation Serif" w:hAnsi="Liberation Serif" w:cs="Liberation Serif"/>
        </w:rPr>
        <w:t xml:space="preserve"> - следственных </w:t>
      </w:r>
      <w:r w:rsidRPr="000E4071">
        <w:rPr>
          <w:rFonts w:ascii="Liberation Serif" w:hAnsi="Liberation Serif" w:cs="Liberation Serif"/>
        </w:rPr>
        <w:lastRenderedPageBreak/>
        <w:t>связей, логическая цель рассуждений, доказательство, выдвижение гипотез и их обоснование);</w:t>
      </w:r>
      <w:proofErr w:type="gramEnd"/>
      <w:r w:rsidRPr="000E4071">
        <w:rPr>
          <w:rFonts w:ascii="Liberation Serif" w:hAnsi="Liberation Serif" w:cs="Liberation Serif"/>
        </w:rPr>
        <w:t xml:space="preserve"> - постановка и решение проблемы (формирование проблемы, самостоятельное создание способов решения проблем творческого и поискового характера). Приобщение к шедеврам мирового танцевального искусства – классическому, народному бальному танцу – способствуют формированию целостной художественной культуры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 Коммуникативные учебные действия – 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</w:t>
      </w:r>
    </w:p>
    <w:p w:rsidR="00090E58" w:rsidRPr="000E4071" w:rsidRDefault="00C908F9" w:rsidP="00C908F9">
      <w:pPr>
        <w:pStyle w:val="a4"/>
        <w:spacing w:line="240" w:lineRule="auto"/>
        <w:ind w:left="0" w:firstLine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ab/>
      </w:r>
      <w:r w:rsidR="000E4071" w:rsidRPr="000E4071">
        <w:rPr>
          <w:rFonts w:ascii="Liberation Serif" w:hAnsi="Liberation Serif" w:cs="Liberation Serif"/>
        </w:rPr>
        <w:t>Коммуникативные учебные действия предмета «Ритмика» - формируют умения слушать, способность встать на позицию другого человека, участвовать в обсуждении, значимых для каждого человека проблем жизни и продуктивно сотрудничать со сверстниками и взрослыми.</w:t>
      </w:r>
    </w:p>
    <w:tbl>
      <w:tblPr>
        <w:tblpPr w:leftFromText="180" w:rightFromText="180" w:vertAnchor="text" w:horzAnchor="page" w:tblpX="973" w:tblpY="21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C908F9" w:rsidRPr="00257BD6" w:rsidTr="00C908F9">
        <w:tc>
          <w:tcPr>
            <w:tcW w:w="1709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Style w:val="FontStyle12"/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C908F9" w:rsidRPr="00257BD6" w:rsidTr="00C908F9">
        <w:tc>
          <w:tcPr>
            <w:tcW w:w="1709" w:type="dxa"/>
          </w:tcPr>
          <w:p w:rsidR="00C908F9" w:rsidRPr="00257BD6" w:rsidRDefault="00C908F9" w:rsidP="00C908F9">
            <w:pPr>
              <w:pStyle w:val="12"/>
              <w:spacing w:after="0" w:line="240" w:lineRule="auto"/>
              <w:ind w:left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Ритмика</w:t>
            </w:r>
          </w:p>
        </w:tc>
        <w:tc>
          <w:tcPr>
            <w:tcW w:w="2260" w:type="dxa"/>
          </w:tcPr>
          <w:p w:rsidR="00C908F9" w:rsidRPr="000E4071" w:rsidRDefault="00C908F9" w:rsidP="00C908F9">
            <w:pPr>
              <w:spacing w:after="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</w:pPr>
            <w:r w:rsidRPr="000E40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и социальную деятельность; бережно относиться к культурно-историческому наследию родного края и страны.</w:t>
            </w:r>
          </w:p>
          <w:p w:rsidR="00C908F9" w:rsidRPr="00257BD6" w:rsidRDefault="00C908F9" w:rsidP="00C908F9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8F9" w:rsidRPr="00257BD6" w:rsidRDefault="00C908F9" w:rsidP="00C908F9">
            <w:pPr>
              <w:pStyle w:val="Default"/>
              <w:rPr>
                <w:rFonts w:ascii="Liberation Serif" w:hAnsi="Liberation Serif" w:cs="Liberation Serif"/>
              </w:rPr>
            </w:pPr>
            <w:r w:rsidRPr="000E4071">
              <w:rPr>
                <w:rFonts w:ascii="Liberation Serif" w:hAnsi="Liberation Serif" w:cs="Liberation Serif"/>
              </w:rPr>
              <w:t>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      </w:r>
          </w:p>
        </w:tc>
        <w:tc>
          <w:tcPr>
            <w:tcW w:w="2193" w:type="dxa"/>
          </w:tcPr>
          <w:p w:rsidR="00C908F9" w:rsidRPr="00257BD6" w:rsidRDefault="00C908F9" w:rsidP="00C908F9">
            <w:pPr>
              <w:pStyle w:val="Default"/>
              <w:rPr>
                <w:rFonts w:ascii="Liberation Serif" w:hAnsi="Liberation Serif" w:cs="Liberation Serif"/>
              </w:rPr>
            </w:pPr>
            <w:proofErr w:type="gramStart"/>
            <w:r w:rsidRPr="000E4071">
              <w:rPr>
                <w:rFonts w:ascii="Liberation Serif" w:hAnsi="Liberation Serif" w:cs="Liberation Serif"/>
              </w:rPr>
      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</w:t>
            </w:r>
            <w:r w:rsidRPr="000E4071">
              <w:rPr>
                <w:rFonts w:ascii="Liberation Serif" w:hAnsi="Liberation Serif" w:cs="Liberation Serif"/>
              </w:rPr>
              <w:lastRenderedPageBreak/>
              <w:t>и оценку, корректировать в соответствии с ней свою деятельность.</w:t>
            </w:r>
            <w:proofErr w:type="gramEnd"/>
          </w:p>
        </w:tc>
        <w:tc>
          <w:tcPr>
            <w:tcW w:w="2201" w:type="dxa"/>
          </w:tcPr>
          <w:p w:rsidR="00C908F9" w:rsidRPr="000E4071" w:rsidRDefault="00C908F9" w:rsidP="00C908F9">
            <w:pPr>
              <w:pStyle w:val="Default"/>
              <w:rPr>
                <w:rFonts w:ascii="Liberation Serif" w:hAnsi="Liberation Serif" w:cs="Liberation Serif"/>
              </w:rPr>
            </w:pPr>
            <w:r w:rsidRPr="000E4071">
              <w:rPr>
                <w:rFonts w:ascii="Liberation Serif" w:hAnsi="Liberation Serif" w:cs="Liberation Serif"/>
              </w:rPr>
              <w:lastRenderedPageBreak/>
              <w:t xml:space="preserve">Дифференцированно воспринимать окружающий мир, его временно-пространственную организацию; </w:t>
            </w:r>
          </w:p>
          <w:p w:rsidR="00C908F9" w:rsidRPr="000E4071" w:rsidRDefault="00C908F9" w:rsidP="00C908F9">
            <w:pPr>
              <w:pStyle w:val="Default"/>
              <w:rPr>
                <w:rFonts w:ascii="Liberation Serif" w:hAnsi="Liberation Serif" w:cs="Liberation Serif"/>
              </w:rPr>
            </w:pPr>
            <w:proofErr w:type="gramStart"/>
            <w:r w:rsidRPr="000E4071">
              <w:rPr>
                <w:rFonts w:ascii="Liberation Serif" w:hAnsi="Liberation Serif" w:cs="Liberation Serif"/>
              </w:rPr>
      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      </w:r>
            <w:proofErr w:type="gramEnd"/>
          </w:p>
          <w:p w:rsidR="00C908F9" w:rsidRPr="00257BD6" w:rsidRDefault="00C908F9" w:rsidP="00C908F9">
            <w:pPr>
              <w:pStyle w:val="Default"/>
              <w:rPr>
                <w:rFonts w:ascii="Liberation Serif" w:hAnsi="Liberation Serif" w:cs="Liberation Serif"/>
              </w:rPr>
            </w:pPr>
            <w:r w:rsidRPr="000E4071">
              <w:rPr>
                <w:rFonts w:ascii="Liberation Serif" w:hAnsi="Liberation Serif" w:cs="Liberation Serif"/>
              </w:rPr>
              <w:t xml:space="preserve">использовать в жизни и </w:t>
            </w:r>
            <w:r w:rsidRPr="000E4071">
              <w:rPr>
                <w:rFonts w:ascii="Liberation Serif" w:hAnsi="Liberation Serif" w:cs="Liberation Serif"/>
              </w:rPr>
              <w:lastRenderedPageBreak/>
              <w:t xml:space="preserve">деятельности некоторые </w:t>
            </w:r>
            <w:proofErr w:type="spellStart"/>
            <w:r w:rsidRPr="000E4071">
              <w:rPr>
                <w:rFonts w:ascii="Liberation Serif" w:hAnsi="Liberation Serif" w:cs="Liberation Serif"/>
              </w:rPr>
              <w:t>межпредметные</w:t>
            </w:r>
            <w:proofErr w:type="spellEnd"/>
            <w:r w:rsidRPr="000E4071">
              <w:rPr>
                <w:rFonts w:ascii="Liberation Serif" w:hAnsi="Liberation Serif" w:cs="Liberation Serif"/>
              </w:rPr>
              <w:t xml:space="preserve"> знания, отражающие несложные, доступные существенные связи и отношения между объектами и процессами.</w:t>
            </w:r>
          </w:p>
        </w:tc>
      </w:tr>
    </w:tbl>
    <w:p w:rsidR="000E4071" w:rsidRDefault="000E4071">
      <w:pPr>
        <w:spacing w:after="200" w:line="276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908F9" w:rsidRPr="00C908F9" w:rsidRDefault="00C908F9" w:rsidP="00C908F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908F9">
        <w:rPr>
          <w:rFonts w:ascii="Liberation Serif" w:hAnsi="Liberation Serif"/>
          <w:sz w:val="24"/>
          <w:szCs w:val="24"/>
        </w:rPr>
        <w:t>Предметными результатами освоения курса «Ритмика» являются:</w:t>
      </w:r>
    </w:p>
    <w:p w:rsidR="00C908F9" w:rsidRPr="00090E58" w:rsidRDefault="00C908F9" w:rsidP="00C908F9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90E58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C908F9" w:rsidRPr="00090E58" w:rsidRDefault="00C908F9" w:rsidP="00C908F9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>- ориентироваться в пространстве с помощью</w:t>
      </w:r>
    </w:p>
    <w:p w:rsidR="00C908F9" w:rsidRPr="00090E58" w:rsidRDefault="00C908F9" w:rsidP="00C908F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>- подавать строевые команды,</w:t>
      </w:r>
    </w:p>
    <w:p w:rsidR="00C908F9" w:rsidRPr="00090E58" w:rsidRDefault="00C908F9" w:rsidP="00C908F9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 xml:space="preserve">- принимать участие в подвижных играх и соревнованиях, </w:t>
      </w:r>
    </w:p>
    <w:p w:rsidR="00C908F9" w:rsidRDefault="00C908F9" w:rsidP="00C908F9">
      <w:pPr>
        <w:pStyle w:val="a5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090E58">
        <w:rPr>
          <w:rFonts w:ascii="Liberation Serif" w:hAnsi="Liberation Serif" w:cs="Liberation Serif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C908F9" w:rsidRDefault="00C908F9" w:rsidP="00C908F9">
      <w:pPr>
        <w:pStyle w:val="a5"/>
        <w:ind w:left="-284" w:firstLine="992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>- эффективно исправлять ошибки;</w:t>
      </w:r>
    </w:p>
    <w:p w:rsidR="00C908F9" w:rsidRDefault="00C908F9" w:rsidP="00C908F9">
      <w:pPr>
        <w:pStyle w:val="a5"/>
        <w:ind w:left="-284" w:firstLine="992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>- применять жизненно важные двигательные навыки в различных ситуациях;</w:t>
      </w:r>
    </w:p>
    <w:p w:rsidR="00C908F9" w:rsidRDefault="00C908F9" w:rsidP="00C908F9">
      <w:pPr>
        <w:pStyle w:val="a5"/>
        <w:ind w:left="-284" w:firstLine="992"/>
        <w:jc w:val="both"/>
        <w:rPr>
          <w:rFonts w:ascii="Liberation Serif" w:hAnsi="Liberation Serif" w:cs="Liberation Serif"/>
          <w:sz w:val="24"/>
          <w:szCs w:val="24"/>
        </w:rPr>
      </w:pPr>
      <w:r w:rsidRPr="00090E58">
        <w:rPr>
          <w:rFonts w:ascii="Liberation Serif" w:hAnsi="Liberation Serif" w:cs="Liberation Serif"/>
          <w:sz w:val="24"/>
          <w:szCs w:val="24"/>
        </w:rPr>
        <w:t xml:space="preserve"> - знать несколько танцев и игр с музыкальным сопровождением</w:t>
      </w:r>
    </w:p>
    <w:p w:rsidR="00C908F9" w:rsidRPr="00046E25" w:rsidRDefault="00C908F9" w:rsidP="00C908F9">
      <w:pPr>
        <w:pStyle w:val="a5"/>
        <w:ind w:left="-284" w:firstLine="992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46E25">
        <w:rPr>
          <w:rFonts w:ascii="Liberation Serif" w:hAnsi="Liberation Serif" w:cs="Liberation Serif"/>
          <w:b/>
          <w:sz w:val="24"/>
          <w:szCs w:val="24"/>
          <w:u w:val="single"/>
        </w:rPr>
        <w:t>Достаточный уровень:</w:t>
      </w:r>
    </w:p>
    <w:p w:rsidR="00C908F9" w:rsidRPr="00046E25" w:rsidRDefault="00C908F9" w:rsidP="00C908F9">
      <w:pPr>
        <w:pStyle w:val="a5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-представлять ритмику как средство укрепления здоровья, физического развития и физической подготовки человека;</w:t>
      </w:r>
    </w:p>
    <w:p w:rsidR="00C908F9" w:rsidRPr="00046E25" w:rsidRDefault="00C908F9" w:rsidP="00C908F9">
      <w:pPr>
        <w:pStyle w:val="a5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 самостоятельно ориентироваться  в пространстве по словесной инструкции, схемам</w:t>
      </w:r>
    </w:p>
    <w:p w:rsidR="00C908F9" w:rsidRPr="00046E25" w:rsidRDefault="00C908F9" w:rsidP="00C908F9">
      <w:pPr>
        <w:pStyle w:val="a5"/>
        <w:ind w:left="-284" w:firstLine="992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 подавать строевые команды, вести подсчёт при выполнении упражнений;</w:t>
      </w:r>
    </w:p>
    <w:p w:rsidR="00C908F9" w:rsidRPr="00046E25" w:rsidRDefault="00C908F9" w:rsidP="00C908F9">
      <w:pPr>
        <w:pStyle w:val="a5"/>
        <w:ind w:left="708" w:firstLine="60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 организовывать и проводить со сверстниками подвижные игры и элементы соревнований</w:t>
      </w:r>
    </w:p>
    <w:p w:rsidR="00C908F9" w:rsidRPr="00046E25" w:rsidRDefault="00C908F9" w:rsidP="00C908F9">
      <w:pPr>
        <w:pStyle w:val="a5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908F9" w:rsidRPr="00046E25" w:rsidRDefault="00C908F9" w:rsidP="00C908F9">
      <w:pPr>
        <w:pStyle w:val="a5"/>
        <w:ind w:left="708"/>
        <w:jc w:val="both"/>
        <w:rPr>
          <w:rFonts w:ascii="Liberation Serif" w:hAnsi="Liberation Serif" w:cs="Liberation Serif"/>
          <w:sz w:val="24"/>
          <w:szCs w:val="24"/>
        </w:rPr>
      </w:pPr>
      <w:r w:rsidRPr="00046E25">
        <w:rPr>
          <w:rFonts w:ascii="Liberation Serif" w:hAnsi="Liberation Serif" w:cs="Liberation Serif"/>
          <w:sz w:val="24"/>
          <w:szCs w:val="24"/>
        </w:rPr>
        <w:t>-  знать несколько танцев и игр с музыкальным сопровождением, уметь научить одноклассников</w:t>
      </w:r>
    </w:p>
    <w:p w:rsidR="000E4071" w:rsidRDefault="000E4071" w:rsidP="00C908F9">
      <w:pPr>
        <w:pStyle w:val="a4"/>
        <w:spacing w:line="240" w:lineRule="auto"/>
        <w:ind w:left="0"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>5. Содержание коррекционно-развивающего курса «Ритмика»</w:t>
      </w:r>
    </w:p>
    <w:p w:rsidR="00090E58" w:rsidRDefault="00090E58" w:rsidP="00090E5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0E4071" w:rsidRPr="000E4071" w:rsidRDefault="000E4071" w:rsidP="000E407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E4071">
        <w:rPr>
          <w:rFonts w:ascii="Liberation Serif" w:hAnsi="Liberation Serif" w:cs="Liberation Serif"/>
          <w:b/>
          <w:sz w:val="24"/>
          <w:szCs w:val="24"/>
        </w:rPr>
        <w:t>Введение</w:t>
      </w:r>
      <w:r w:rsidRPr="000E4071">
        <w:rPr>
          <w:rFonts w:ascii="Liberation Serif" w:hAnsi="Liberation Serif" w:cs="Liberation Serif"/>
          <w:sz w:val="24"/>
          <w:szCs w:val="24"/>
        </w:rPr>
        <w:t>. Теоретические сведения. Цель курса. ТБ на уроке. Понятие о ритме движения и музыки.</w:t>
      </w:r>
    </w:p>
    <w:p w:rsidR="000E4071" w:rsidRPr="000E4071" w:rsidRDefault="007A3DFE" w:rsidP="000E407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A3DFE">
        <w:rPr>
          <w:rFonts w:ascii="Liberation Serif" w:hAnsi="Liberation Serif" w:cs="Liberation Serif"/>
          <w:b/>
          <w:sz w:val="24"/>
          <w:szCs w:val="24"/>
        </w:rPr>
        <w:t>Упражнения на ориентировку в пространстве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– 8 часов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Игры на развитие пространственной ориентации.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«Найди числа», «Найди мой предмет»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Перестроение из колонны по одному.  Построение в шахматном порядке.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Игры на развитие пространственной ориентации на улице.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Игры на развитие пространственной ориентации. «Мозаика». Задания на развитие переключения внимания. Ориентировка в пространстве по голосу, с закрытыми глазами.</w:t>
      </w:r>
    </w:p>
    <w:p w:rsidR="000E4071" w:rsidRPr="000E4071" w:rsidRDefault="007A3DFE" w:rsidP="000E4071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A3DFE">
        <w:rPr>
          <w:rFonts w:ascii="Liberation Serif" w:hAnsi="Liberation Serif" w:cs="Liberation Serif"/>
          <w:b/>
          <w:sz w:val="24"/>
          <w:szCs w:val="24"/>
        </w:rPr>
        <w:t>Ритмико-гимнастические упражнения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– 6 часов.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Общеразвивающие упражнения.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Упражнения на координацию движений.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Упражнения на расслабление мышц.</w:t>
      </w:r>
    </w:p>
    <w:p w:rsidR="000E4071" w:rsidRPr="000E4071" w:rsidRDefault="007A3DFE" w:rsidP="000E4071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A3DFE">
        <w:rPr>
          <w:rFonts w:ascii="Liberation Serif" w:hAnsi="Liberation Serif" w:cs="Liberation Serif"/>
          <w:b/>
          <w:sz w:val="24"/>
          <w:szCs w:val="24"/>
        </w:rPr>
        <w:t xml:space="preserve">Игры под музыку 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-  9 часов.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Подвижные игры под музыку «Третий лишний»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4071" w:rsidRPr="000E4071">
        <w:rPr>
          <w:rFonts w:ascii="Liberation Serif" w:hAnsi="Liberation Serif" w:cs="Liberation Serif"/>
          <w:sz w:val="24"/>
          <w:szCs w:val="24"/>
        </w:rPr>
        <w:t>«Быстрый и ловкий»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 «Делай, как я»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Игры с пением, речевым сопровождением. </w:t>
      </w:r>
      <w:proofErr w:type="spellStart"/>
      <w:r w:rsidR="000E4071" w:rsidRPr="000E4071">
        <w:rPr>
          <w:rFonts w:ascii="Liberation Serif" w:hAnsi="Liberation Serif" w:cs="Liberation Serif"/>
          <w:sz w:val="24"/>
          <w:szCs w:val="24"/>
        </w:rPr>
        <w:t>Инсценирование</w:t>
      </w:r>
      <w:proofErr w:type="spellEnd"/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 музыкальных сказок, песен.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Подвижные игры под музыку. Закрепление знаний. </w:t>
      </w:r>
    </w:p>
    <w:p w:rsidR="000E4071" w:rsidRPr="000E4071" w:rsidRDefault="007A3DFE" w:rsidP="000E4071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A3DFE">
        <w:rPr>
          <w:rFonts w:ascii="Liberation Serif" w:hAnsi="Liberation Serif" w:cs="Liberation Serif"/>
          <w:b/>
          <w:sz w:val="24"/>
          <w:szCs w:val="24"/>
        </w:rPr>
        <w:lastRenderedPageBreak/>
        <w:t>Танцевальные упражнения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– 10 часов. </w:t>
      </w:r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Виды танцев. 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Игра «Угадай танец»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Упражнение на связь движений с музыкой.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Элементы танцев. Хороводный шаг. Шаг польки.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Разучивание танцев. «Травушка-муравушка». «Полька».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 xml:space="preserve">Разучивание  элементов танцевальных движений. 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Составление несложных танцевальных композиций.</w:t>
      </w:r>
      <w:r w:rsidR="000E4071" w:rsidRPr="000E40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E4071" w:rsidRPr="000E4071">
        <w:rPr>
          <w:rFonts w:ascii="Liberation Serif" w:hAnsi="Liberation Serif" w:cs="Liberation Serif"/>
          <w:sz w:val="24"/>
          <w:szCs w:val="24"/>
        </w:rPr>
        <w:t>Итоговое занятие. Чему мы научились</w:t>
      </w:r>
    </w:p>
    <w:p w:rsidR="007A3DFE" w:rsidRDefault="007A3DFE" w:rsidP="0076266C">
      <w:pPr>
        <w:rPr>
          <w:rFonts w:ascii="Liberation Serif" w:hAnsi="Liberation Serif" w:cs="Liberation Serif"/>
          <w:b/>
          <w:sz w:val="24"/>
          <w:szCs w:val="24"/>
        </w:rPr>
      </w:pPr>
    </w:p>
    <w:p w:rsidR="007A3DFE" w:rsidRPr="00257BD6" w:rsidRDefault="007A3DFE" w:rsidP="007A3DF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t xml:space="preserve">6. Тематическое планирование </w:t>
      </w:r>
    </w:p>
    <w:tbl>
      <w:tblPr>
        <w:tblpPr w:leftFromText="180" w:rightFromText="180" w:bottomFromText="200" w:vertAnchor="text" w:horzAnchor="page" w:tblpXSpec="center" w:tblpY="29"/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75"/>
        <w:gridCol w:w="1118"/>
        <w:gridCol w:w="4976"/>
      </w:tblGrid>
      <w:tr w:rsidR="007A3DFE" w:rsidRPr="00257BD6" w:rsidTr="00AB6F85">
        <w:trPr>
          <w:trHeight w:val="70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Тема урока</w:t>
            </w:r>
            <w:r w:rsidRPr="00257BD6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A3DFE" w:rsidRPr="00257BD6" w:rsidRDefault="007A3DFE" w:rsidP="007A3DFE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-</w:t>
            </w: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Введение.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pStyle w:val="a5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</w:t>
            </w:r>
          </w:p>
          <w:p w:rsidR="007A3DFE" w:rsidRPr="007A3DFE" w:rsidRDefault="007A3DFE" w:rsidP="007A3DFE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A3DFE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E" w:rsidRPr="00257BD6" w:rsidRDefault="007A3DFE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7A3DFE" w:rsidRDefault="007A3DFE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D61183" w:rsidRDefault="007A3DFE" w:rsidP="002245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85" w:rsidRPr="00AB6F85" w:rsidRDefault="00AB6F85" w:rsidP="00AB6F85">
            <w:pPr>
              <w:pStyle w:val="a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Общеразвивающие упражнения. Наклоны, выпрямление и повороты головы, круговые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движения плечами («паровозики»). Движения рук в разных направлениях без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предметов и с предметами (флажки, погремушки, ленты). Наклоны и повороты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туловища вправо, влево (класть и поднимать предметы перед собой и сбоку).</w:t>
            </w:r>
          </w:p>
          <w:p w:rsidR="00AB6F85" w:rsidRPr="00AB6F85" w:rsidRDefault="00AB6F85" w:rsidP="00AB6F85">
            <w:pPr>
              <w:pStyle w:val="a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Приседания с опорой и без опоры, с предметами (обруч, палка, флажки, мяч).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Сгибание и разгибание ноги в подъеме, отведение стопы наружу и приведение ее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внутрь, круговые движения стопой, выставление ноги на носок вперед и в стороны,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вставание на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полупальцы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. Упражнения на выработку осанки.</w:t>
            </w:r>
          </w:p>
          <w:p w:rsidR="00AB6F85" w:rsidRPr="00AB6F85" w:rsidRDefault="00AB6F85" w:rsidP="00AB6F85">
            <w:pPr>
              <w:pStyle w:val="a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Упражнения на координацию движений. Перекрестное поднимание и опускание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рук (правая рука вверху, левая внизу). Одновременные движения правой руки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вверх</w:t>
            </w:r>
            <w:proofErr w:type="gram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,л</w:t>
            </w:r>
            <w:proofErr w:type="gram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евой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— в сторону; правой руки — вперед, левой — вверх. Выставление левой ноги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вперед, правой руки — перед собой; правой ноги — в сторону, левой руки — 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сторону и т. д. Изучение позиций рук: смена позиций рук отдельно каждой и обеими</w:t>
            </w:r>
          </w:p>
          <w:p w:rsidR="00AB6F85" w:rsidRPr="00AB6F85" w:rsidRDefault="00AB6F85" w:rsidP="00AB6F85">
            <w:pPr>
              <w:pStyle w:val="a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одновременно; провожать движение руки головой, взглядом.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Отстукивание,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прохлопывание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протопывание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простых ритмических рисунков.</w:t>
            </w:r>
          </w:p>
          <w:p w:rsidR="00AB6F85" w:rsidRPr="00D61183" w:rsidRDefault="00AB6F85" w:rsidP="00AB6F85">
            <w:pPr>
              <w:pStyle w:val="a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Упражнение на расслабление мышц. Подняв руки в стороны и слегка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наклонившись вперед, по сигналу учителя или акценту в музыке уронить руки вниз;</w:t>
            </w:r>
            <w: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быстрым, непрерывным движением предплечья свободно потрясти кистями (имитация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отряхивания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воды с пальцев); подняв плечи как можно выше, дать им свободно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опуститься в нормальное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оложение. Свободное круговое движение рук. Перенесение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тяжести тела с пяток на носки и обратно, с одной ноги на другую (маятник).</w:t>
            </w: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Ритмико-гимнастические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7A3DFE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85" w:rsidRPr="00AB6F85" w:rsidRDefault="00AB6F85" w:rsidP="00AB6F85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Движения кистей рук в разных направлениях. Поочередное и одновременное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сжимание в кулак и разжимание пальцев рук с изменением темпа музыки.</w:t>
            </w:r>
            <w:r w:rsidR="00111C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Противопоставление первого пальца остальным на каждый акцент в музыке.</w:t>
            </w:r>
          </w:p>
          <w:p w:rsidR="00AB6F85" w:rsidRPr="00D61183" w:rsidRDefault="00AB6F85" w:rsidP="00BB4EDE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Отведение и приведение пальцев одной руки и обеих. Выделение пальцев рук.</w:t>
            </w:r>
            <w:r w:rsidR="00111C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Упражнения для пальцев рук на детском пианино. Исполнение восходящей и</w:t>
            </w:r>
            <w:r w:rsidR="00111C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нисходящей гаммы в пределах пяти нот одной октавы правой и левой рукой отдельно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в среднем темпе. Отстукивание простых ритмических рисунков на барабане двумя</w:t>
            </w:r>
            <w:r w:rsidR="00111C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палочками одновременно и каждой отдельно под счет учителя с </w:t>
            </w:r>
            <w:r w:rsidR="00BB4EDE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роговариванием</w:t>
            </w:r>
            <w:r w:rsidR="00BB4ED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стихов,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попевок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без них.</w:t>
            </w: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>Игры под музыку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85" w:rsidRPr="00AB6F85" w:rsidRDefault="00AB6F85" w:rsidP="00AB6F85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Знакомство с танцевальными движениями.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Бодрый, спокойный, топающий шаг. Бег</w:t>
            </w:r>
          </w:p>
          <w:p w:rsidR="00AB6F85" w:rsidRPr="00D61183" w:rsidRDefault="00AB6F85" w:rsidP="00AB6F85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легкий, на </w:t>
            </w:r>
            <w:proofErr w:type="spellStart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полупальцах</w:t>
            </w:r>
            <w:proofErr w:type="spellEnd"/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. Подпрыгивание на двух ногах. Прямой галоп. Маховые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движения рук. Элементы русской пляски: простой хороводный шаг, шаг на всей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ступне, подбоченившись двумя руками (для девочек — движение с платочком);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притопы одной ногой и поочередно, выставление ноги с носка на пятку. Движения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парами: бег, ходьба,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ружение на месте. Хороводы в кругу, пляски с притопами,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B6F85">
              <w:rPr>
                <w:rFonts w:ascii="Liberation Serif" w:hAnsi="Liberation Serif" w:cs="Liberation Serif"/>
                <w:bCs/>
                <w:sz w:val="24"/>
                <w:szCs w:val="24"/>
              </w:rPr>
              <w:t>кружением, хлопками.</w:t>
            </w:r>
          </w:p>
        </w:tc>
      </w:tr>
      <w:tr w:rsidR="00AB6F85" w:rsidRPr="00257BD6" w:rsidTr="00AB6F85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823254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C73973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9E00C9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C82E96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B421FF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D9187F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1240F2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B6F85" w:rsidRPr="00257BD6" w:rsidTr="001240F2">
        <w:trPr>
          <w:trHeight w:val="369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85" w:rsidRPr="00257BD6" w:rsidRDefault="00AB6F85" w:rsidP="0022456C">
            <w:pPr>
              <w:pStyle w:val="a5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7A3DFE" w:rsidRDefault="00AB6F85">
            <w:r w:rsidRPr="007A3DFE"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Default="00AB6F85" w:rsidP="007A3DFE">
            <w:pPr>
              <w:jc w:val="center"/>
            </w:pPr>
            <w:r w:rsidRPr="0048654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5" w:rsidRPr="00D61183" w:rsidRDefault="00AB6F85" w:rsidP="0022456C">
            <w:pPr>
              <w:pStyle w:val="a5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AB6F85" w:rsidRDefault="0076266C" w:rsidP="00AB6F85">
      <w:pPr>
        <w:pStyle w:val="c26"/>
        <w:shd w:val="clear" w:color="auto" w:fill="FFFFFF"/>
        <w:spacing w:before="0" w:beforeAutospacing="0" w:after="0" w:afterAutospacing="0"/>
        <w:jc w:val="center"/>
      </w:pPr>
      <w:r>
        <w:rPr>
          <w:rStyle w:val="c13"/>
          <w:rFonts w:eastAsia="Calibri"/>
          <w:b/>
          <w:bCs/>
        </w:rPr>
        <w:t>7.</w:t>
      </w:r>
      <w:r w:rsidR="00AB6F85">
        <w:rPr>
          <w:rStyle w:val="c13"/>
          <w:rFonts w:eastAsia="Calibri"/>
          <w:b/>
          <w:bCs/>
        </w:rPr>
        <w:t>Учебно-методическое обеспечение</w:t>
      </w:r>
    </w:p>
    <w:p w:rsidR="00AB6F85" w:rsidRP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Программно-методические материалы. Коррекционно-развивающее обучение. Начальная школа: математика,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физическая культура, ритмика, трудовое обучение. Издательство «Дрофа», 2009.</w:t>
      </w:r>
    </w:p>
    <w:p w:rsidR="00AB6F85" w:rsidRP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Т. А. Замятина, Л. В.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Стрепетова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 Музыкальная ритмика: учебно-методическое пособие. Издательство «Глобус»,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2009.</w:t>
      </w:r>
    </w:p>
    <w:p w:rsid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Е. В. Васина, Е. Л. Савченко, сборник программ художественно-эстетического образования: история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хореографического искусства, современный танец, ред.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Дизендорф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Н. Д. – Челябинск: ООО «Издательство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Рекпол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2008.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Бекина,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С.И.Музыка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движение. Упражнения, игры, пляски для детей 6-7 лет. Часть 1 и Часть 2 /С. И.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Бекина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5.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Т.П. Ломова, Е. Н. Соковнина. </w:t>
      </w:r>
      <w:proofErr w:type="gram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-М</w:t>
      </w:r>
      <w:proofErr w:type="gram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, 1999. -С. 34 – 37.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 Буренина, А.И. Ритмическая мозаика/ А. И. Буренина.- СПб, 2000. – 89 с.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Власова, Т. М. Фонетическая ритмика / Т. М. Власова, А. Н.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Пфафенродт</w:t>
      </w:r>
      <w:proofErr w:type="spellEnd"/>
      <w:proofErr w:type="gram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-М.1997.– 128 с.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Мухина</w:t>
      </w:r>
      <w:proofErr w:type="gram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,А</w:t>
      </w:r>
      <w:proofErr w:type="gram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.Я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Речедвигательная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ритмика/ А.Я. Мухина, Изд-во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Астрель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ВКТ. 2009. – 128 с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Цвынтарный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В.И. Играем, слушаем, подражаем - звуки получаем/ В.И.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Цвынтарный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 СПб.1998. -98.</w:t>
      </w:r>
    </w:p>
    <w:p w:rsidR="00AB6F85" w:rsidRP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11C1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Чибрикова-Луговская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А.Е. Ритмика/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А.Е.Чибрико-Луговская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 Изд-во Дрофа. 1998.-146 с.</w:t>
      </w:r>
    </w:p>
    <w:p w:rsidR="00AB6F85" w:rsidRP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11C1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Чистякова, М.И. </w:t>
      </w:r>
      <w:proofErr w:type="spell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Психогимнастика</w:t>
      </w:r>
      <w:proofErr w:type="spell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./ М.И. Чистякова</w:t>
      </w:r>
      <w:proofErr w:type="gramStart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.-</w:t>
      </w:r>
      <w:proofErr w:type="gramEnd"/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М. Изд-во Сфера. 2013.-76 с.</w:t>
      </w:r>
    </w:p>
    <w:p w:rsidR="00AB6F85" w:rsidRPr="00AB6F85" w:rsidRDefault="00AB6F85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11C1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 Шашкина, Г.Р. Музыкальное воспитание детей с проблемами в развитии и коррекционная ритмика.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Методическое пособие для дефектологов/ Шашкина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Г.Р.,Медведева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Е.А., Комиссарова Л.Н., Сергеева О.Л.,2002.-224 с.</w:t>
      </w:r>
    </w:p>
    <w:p w:rsidR="00AB6F85" w:rsidRPr="00AB6F85" w:rsidRDefault="00111C1C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14.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Яхина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Е.З. Методика музыкально-ритмических занятий с детьми, имеющими нарушения слуха/ Е.З. </w:t>
      </w:r>
      <w:proofErr w:type="spell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Яхина</w:t>
      </w:r>
      <w:proofErr w:type="gramStart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.И</w:t>
      </w:r>
      <w:proofErr w:type="gram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</w:t>
      </w:r>
      <w:proofErr w:type="spellEnd"/>
      <w:r w:rsidR="00AB6F85" w:rsidRPr="00AB6F85">
        <w:rPr>
          <w:rFonts w:ascii="Liberation Serif" w:eastAsia="Times New Roman" w:hAnsi="Liberation Serif" w:cs="Times New Roman"/>
          <w:sz w:val="24"/>
          <w:szCs w:val="24"/>
          <w:lang w:eastAsia="ru-RU"/>
        </w:rPr>
        <w:t>-во: Владос.2003.-271 с.</w:t>
      </w:r>
    </w:p>
    <w:p w:rsidR="000E4071" w:rsidRPr="007A3DFE" w:rsidRDefault="000E4071" w:rsidP="00AB6F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11C1C" w:rsidRDefault="00111C1C" w:rsidP="00090E58">
      <w:pPr>
        <w:pStyle w:val="a4"/>
        <w:spacing w:line="240" w:lineRule="auto"/>
        <w:ind w:left="1080"/>
        <w:rPr>
          <w:rFonts w:ascii="Liberation Serif" w:hAnsi="Liberation Serif"/>
          <w:b/>
        </w:rPr>
      </w:pPr>
    </w:p>
    <w:p w:rsidR="00090E58" w:rsidRPr="00D55744" w:rsidRDefault="0076266C" w:rsidP="00090E58">
      <w:pPr>
        <w:pStyle w:val="a4"/>
        <w:spacing w:line="240" w:lineRule="auto"/>
        <w:ind w:left="108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8</w:t>
      </w:r>
      <w:r w:rsidR="00090E58" w:rsidRPr="00D55744">
        <w:rPr>
          <w:rFonts w:ascii="Liberation Serif" w:hAnsi="Liberation Serif"/>
          <w:b/>
        </w:rPr>
        <w:t xml:space="preserve">. Материально-техническое обеспечение образовательного процесса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B6F85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Программа коррекционного курса «Ритмика» для </w:t>
      </w:r>
      <w:r w:rsidR="00AB6F85">
        <w:rPr>
          <w:rFonts w:ascii="Liberation Serif" w:hAnsi="Liberation Serif" w:cs="Times New Roman"/>
          <w:sz w:val="24"/>
          <w:szCs w:val="24"/>
        </w:rPr>
        <w:t>5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класс</w:t>
      </w:r>
      <w:r w:rsidR="00AB6F85">
        <w:rPr>
          <w:rFonts w:ascii="Liberation Serif" w:hAnsi="Liberation Serif" w:cs="Times New Roman"/>
          <w:sz w:val="24"/>
          <w:szCs w:val="24"/>
        </w:rPr>
        <w:t>а</w:t>
      </w:r>
      <w:r w:rsidRPr="00D55744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1.Музыкальный центр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2.Компьютер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lastRenderedPageBreak/>
        <w:t xml:space="preserve"> 3.Ксилофон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4.Металлофон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5. Бубны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6.Погремушки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8.Деревянные ложки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9.Скакалки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10.Мячи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11.Обручи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12.Флажки 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13. Шнуры</w:t>
      </w:r>
    </w:p>
    <w:p w:rsidR="00090E58" w:rsidRPr="00D55744" w:rsidRDefault="00090E58" w:rsidP="00090E5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14. </w:t>
      </w:r>
      <w:r w:rsidRPr="00D55744">
        <w:rPr>
          <w:rFonts w:ascii="Liberation Serif" w:hAnsi="Liberation Serif" w:cs="Times New Roman"/>
          <w:sz w:val="24"/>
          <w:szCs w:val="24"/>
          <w:lang w:val="en-US"/>
        </w:rPr>
        <w:t>CD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– диски</w:t>
      </w: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090E58" w:rsidRPr="00D55744" w:rsidRDefault="00090E58" w:rsidP="00090E5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5740F" w:rsidRDefault="0055740F"/>
    <w:sectPr w:rsidR="0055740F" w:rsidSect="000E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6B"/>
    <w:rsid w:val="00046E25"/>
    <w:rsid w:val="00090E58"/>
    <w:rsid w:val="000E4071"/>
    <w:rsid w:val="00111C1C"/>
    <w:rsid w:val="0055740F"/>
    <w:rsid w:val="0076266C"/>
    <w:rsid w:val="007A3DFE"/>
    <w:rsid w:val="00AB6F85"/>
    <w:rsid w:val="00B9006B"/>
    <w:rsid w:val="00BB4EDE"/>
    <w:rsid w:val="00C908F9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407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E58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E58"/>
  </w:style>
  <w:style w:type="character" w:customStyle="1" w:styleId="apple-converted-space">
    <w:name w:val="apple-converted-space"/>
    <w:basedOn w:val="a0"/>
    <w:rsid w:val="00090E58"/>
  </w:style>
  <w:style w:type="character" w:customStyle="1" w:styleId="c5">
    <w:name w:val="c5"/>
    <w:basedOn w:val="a0"/>
    <w:uiPriority w:val="99"/>
    <w:rsid w:val="00090E58"/>
  </w:style>
  <w:style w:type="paragraph" w:styleId="a5">
    <w:name w:val="No Spacing"/>
    <w:link w:val="a6"/>
    <w:uiPriority w:val="1"/>
    <w:qFormat/>
    <w:rsid w:val="00090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90E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90E5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Не вступил в силу"/>
    <w:rsid w:val="00090E58"/>
    <w:rPr>
      <w:b/>
      <w:bCs/>
      <w:color w:val="000000"/>
      <w:shd w:val="clear" w:color="auto" w:fill="D8EDE8"/>
    </w:rPr>
  </w:style>
  <w:style w:type="paragraph" w:customStyle="1" w:styleId="c2">
    <w:name w:val="c2"/>
    <w:basedOn w:val="a"/>
    <w:rsid w:val="0009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E5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0E407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0E407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0E4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0E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A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3DFE"/>
  </w:style>
  <w:style w:type="character" w:customStyle="1" w:styleId="c13">
    <w:name w:val="c13"/>
    <w:basedOn w:val="a0"/>
    <w:rsid w:val="00AB6F85"/>
  </w:style>
  <w:style w:type="paragraph" w:customStyle="1" w:styleId="c26">
    <w:name w:val="c26"/>
    <w:basedOn w:val="a"/>
    <w:rsid w:val="00AB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407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E58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E58"/>
  </w:style>
  <w:style w:type="character" w:customStyle="1" w:styleId="apple-converted-space">
    <w:name w:val="apple-converted-space"/>
    <w:basedOn w:val="a0"/>
    <w:rsid w:val="00090E58"/>
  </w:style>
  <w:style w:type="character" w:customStyle="1" w:styleId="c5">
    <w:name w:val="c5"/>
    <w:basedOn w:val="a0"/>
    <w:uiPriority w:val="99"/>
    <w:rsid w:val="00090E58"/>
  </w:style>
  <w:style w:type="paragraph" w:styleId="a5">
    <w:name w:val="No Spacing"/>
    <w:link w:val="a6"/>
    <w:uiPriority w:val="1"/>
    <w:qFormat/>
    <w:rsid w:val="00090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90E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90E5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Не вступил в силу"/>
    <w:rsid w:val="00090E58"/>
    <w:rPr>
      <w:b/>
      <w:bCs/>
      <w:color w:val="000000"/>
      <w:shd w:val="clear" w:color="auto" w:fill="D8EDE8"/>
    </w:rPr>
  </w:style>
  <w:style w:type="paragraph" w:customStyle="1" w:styleId="c2">
    <w:name w:val="c2"/>
    <w:basedOn w:val="a"/>
    <w:rsid w:val="0009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E5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0E407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0E407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0E4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0E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A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3DFE"/>
  </w:style>
  <w:style w:type="character" w:customStyle="1" w:styleId="c13">
    <w:name w:val="c13"/>
    <w:basedOn w:val="a0"/>
    <w:rsid w:val="00AB6F85"/>
  </w:style>
  <w:style w:type="paragraph" w:customStyle="1" w:styleId="c26">
    <w:name w:val="c26"/>
    <w:basedOn w:val="a"/>
    <w:rsid w:val="00AB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2020-11-16T16:24:00Z</dcterms:created>
  <dcterms:modified xsi:type="dcterms:W3CDTF">2021-09-18T09:12:00Z</dcterms:modified>
</cp:coreProperties>
</file>