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2C" w:rsidRDefault="00D003FA">
      <w:pPr>
        <w:pStyle w:val="a3"/>
        <w:ind w:left="5205" w:right="677"/>
        <w:jc w:val="left"/>
      </w:pPr>
      <w: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33"/>
      </w:tblGrid>
      <w:tr w:rsidR="00D003FA" w:rsidTr="00D003FA">
        <w:trPr>
          <w:trHeight w:val="414"/>
        </w:trPr>
        <w:tc>
          <w:tcPr>
            <w:tcW w:w="5353" w:type="dxa"/>
          </w:tcPr>
          <w:p w:rsidR="00D003FA" w:rsidRDefault="00D003FA">
            <w:pPr>
              <w:widowControl w:val="0"/>
              <w:tabs>
                <w:tab w:val="left" w:pos="3656"/>
                <w:tab w:val="center" w:pos="4785"/>
                <w:tab w:val="left" w:pos="5103"/>
              </w:tabs>
              <w:autoSpaceDN w:val="0"/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</w:tcPr>
          <w:p w:rsidR="00D003FA" w:rsidRDefault="00C204CE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Приложение №  1</w:t>
            </w:r>
            <w:r w:rsidR="00D003FA">
              <w:rPr>
                <w:rFonts w:eastAsia="Calibri"/>
              </w:rPr>
              <w:t xml:space="preserve"> ВД                                                      к основной образовательной программе </w:t>
            </w:r>
          </w:p>
          <w:p w:rsidR="00D003FA" w:rsidRDefault="00D003FA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среднего общего образования                                                                                 </w:t>
            </w:r>
          </w:p>
          <w:p w:rsidR="00D003FA" w:rsidRDefault="00D003FA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МОУ «</w:t>
            </w:r>
            <w:proofErr w:type="spellStart"/>
            <w:r>
              <w:rPr>
                <w:rFonts w:eastAsia="Calibri"/>
              </w:rPr>
              <w:t>Килачевская</w:t>
            </w:r>
            <w:proofErr w:type="spellEnd"/>
            <w:r>
              <w:rPr>
                <w:rFonts w:eastAsia="Calibri"/>
              </w:rPr>
              <w:t xml:space="preserve"> СОШ», утвержденной                                                                              </w:t>
            </w:r>
          </w:p>
          <w:p w:rsidR="00D003FA" w:rsidRDefault="00D003FA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приказом МОУ «</w:t>
            </w:r>
            <w:proofErr w:type="spellStart"/>
            <w:r>
              <w:rPr>
                <w:rFonts w:eastAsia="Calibri"/>
              </w:rPr>
              <w:t>Килачевская</w:t>
            </w:r>
            <w:proofErr w:type="spellEnd"/>
            <w:r>
              <w:rPr>
                <w:rFonts w:eastAsia="Calibri"/>
              </w:rPr>
              <w:t xml:space="preserve"> СОШ»</w:t>
            </w:r>
          </w:p>
          <w:p w:rsidR="00D003FA" w:rsidRPr="00730E75" w:rsidRDefault="00D003FA">
            <w:pPr>
              <w:tabs>
                <w:tab w:val="left" w:pos="5103"/>
              </w:tabs>
              <w:rPr>
                <w:rFonts w:ascii="Liberation Serif" w:eastAsia="Calibri" w:hAnsi="Liberation Serif"/>
                <w:iCs/>
                <w:sz w:val="24"/>
                <w:szCs w:val="24"/>
              </w:rPr>
            </w:pPr>
            <w:r w:rsidRPr="00730E75">
              <w:rPr>
                <w:rFonts w:eastAsia="Calibri"/>
              </w:rPr>
              <w:t xml:space="preserve">от 31.08.2020г </w:t>
            </w:r>
            <w:r w:rsidRPr="00730E75">
              <w:rPr>
                <w:rFonts w:ascii="Liberation Serif" w:eastAsia="Calibri" w:hAnsi="Liberation Serif"/>
                <w:iCs/>
                <w:sz w:val="24"/>
                <w:szCs w:val="24"/>
              </w:rPr>
              <w:t>№ 56-и/од</w:t>
            </w:r>
          </w:p>
          <w:p w:rsidR="00D003FA" w:rsidRDefault="00D003FA">
            <w:pPr>
              <w:pStyle w:val="a7"/>
              <w:rPr>
                <w:rFonts w:eastAsia="Calibri"/>
              </w:rPr>
            </w:pPr>
          </w:p>
        </w:tc>
      </w:tr>
    </w:tbl>
    <w:p w:rsidR="00D003FA" w:rsidRDefault="00D003FA" w:rsidP="00D003FA">
      <w:pPr>
        <w:tabs>
          <w:tab w:val="left" w:pos="5103"/>
        </w:tabs>
        <w:ind w:left="4253"/>
        <w:rPr>
          <w:rFonts w:ascii="Liberation Serif" w:hAnsi="Liberation Serif"/>
          <w:iCs/>
          <w:sz w:val="24"/>
          <w:szCs w:val="24"/>
        </w:rPr>
      </w:pPr>
    </w:p>
    <w:p w:rsidR="00D003FA" w:rsidRDefault="00D003FA" w:rsidP="00D003FA">
      <w:pPr>
        <w:tabs>
          <w:tab w:val="left" w:pos="3656"/>
          <w:tab w:val="center" w:pos="4785"/>
          <w:tab w:val="left" w:pos="5103"/>
        </w:tabs>
        <w:rPr>
          <w:rFonts w:ascii="Liberation Serif" w:eastAsia="Calibri" w:hAnsi="Liberation Serif"/>
          <w:i/>
          <w:iCs/>
          <w:sz w:val="24"/>
          <w:szCs w:val="24"/>
          <w:lang w:eastAsia="ru-RU"/>
        </w:rPr>
      </w:pPr>
    </w:p>
    <w:p w:rsidR="00D003FA" w:rsidRDefault="00D003FA" w:rsidP="00D003FA">
      <w:pPr>
        <w:tabs>
          <w:tab w:val="left" w:pos="3656"/>
          <w:tab w:val="center" w:pos="4785"/>
          <w:tab w:val="left" w:pos="5103"/>
        </w:tabs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eastAsia="Calibri" w:hAnsi="Liberation Serif"/>
          <w:i/>
          <w:iCs/>
          <w:sz w:val="24"/>
          <w:szCs w:val="24"/>
          <w:lang w:eastAsia="ru-RU"/>
        </w:rPr>
        <w:t xml:space="preserve"> </w:t>
      </w:r>
      <w:r>
        <w:rPr>
          <w:rFonts w:ascii="Liberation Serif" w:eastAsia="Calibri" w:hAnsi="Liberation Serif"/>
          <w:i/>
          <w:iCs/>
          <w:sz w:val="24"/>
          <w:szCs w:val="24"/>
          <w:lang w:eastAsia="ru-RU"/>
        </w:rPr>
        <w:tab/>
      </w:r>
    </w:p>
    <w:p w:rsidR="00D003FA" w:rsidRDefault="00D003FA" w:rsidP="00D003FA">
      <w:pPr>
        <w:pStyle w:val="a3"/>
        <w:spacing w:before="71"/>
        <w:ind w:left="5205"/>
        <w:jc w:val="left"/>
      </w:pPr>
    </w:p>
    <w:p w:rsidR="00D003FA" w:rsidRDefault="00D003FA" w:rsidP="00D003FA">
      <w:pPr>
        <w:pStyle w:val="a3"/>
        <w:spacing w:before="71"/>
        <w:ind w:left="5205"/>
        <w:jc w:val="left"/>
      </w:pPr>
    </w:p>
    <w:p w:rsidR="00D003FA" w:rsidRDefault="00D003FA" w:rsidP="00D003FA">
      <w:pPr>
        <w:pStyle w:val="a3"/>
        <w:spacing w:before="71"/>
        <w:ind w:left="5205"/>
        <w:jc w:val="left"/>
      </w:pPr>
    </w:p>
    <w:p w:rsidR="00D003FA" w:rsidRDefault="00D003FA" w:rsidP="00D003FA">
      <w:pPr>
        <w:pStyle w:val="a3"/>
        <w:ind w:left="5205" w:right="677"/>
        <w:jc w:val="left"/>
      </w:pPr>
      <w:r>
        <w:t xml:space="preserve"> </w:t>
      </w:r>
    </w:p>
    <w:p w:rsidR="00D003FA" w:rsidRDefault="00D003FA" w:rsidP="00D003FA">
      <w:pPr>
        <w:pStyle w:val="a3"/>
        <w:ind w:left="0"/>
        <w:jc w:val="left"/>
        <w:rPr>
          <w:sz w:val="26"/>
        </w:rPr>
      </w:pPr>
    </w:p>
    <w:p w:rsidR="00D003FA" w:rsidRDefault="00D003FA" w:rsidP="00D003FA">
      <w:pPr>
        <w:pStyle w:val="a3"/>
        <w:ind w:left="0"/>
        <w:jc w:val="left"/>
        <w:rPr>
          <w:sz w:val="26"/>
        </w:rPr>
      </w:pPr>
    </w:p>
    <w:p w:rsidR="00D003FA" w:rsidRDefault="00D003FA" w:rsidP="00D003FA">
      <w:pPr>
        <w:pStyle w:val="a3"/>
        <w:ind w:left="0"/>
        <w:jc w:val="left"/>
        <w:rPr>
          <w:sz w:val="26"/>
        </w:rPr>
      </w:pPr>
    </w:p>
    <w:p w:rsidR="00D003FA" w:rsidRDefault="00D003FA" w:rsidP="00D003FA">
      <w:pPr>
        <w:pStyle w:val="a3"/>
        <w:tabs>
          <w:tab w:val="left" w:pos="7655"/>
          <w:tab w:val="left" w:pos="7797"/>
        </w:tabs>
        <w:ind w:left="0"/>
        <w:jc w:val="left"/>
        <w:rPr>
          <w:sz w:val="26"/>
        </w:rPr>
      </w:pPr>
    </w:p>
    <w:p w:rsidR="00D003FA" w:rsidRDefault="00D003FA" w:rsidP="00D003FA">
      <w:pPr>
        <w:pStyle w:val="a3"/>
        <w:spacing w:before="4"/>
        <w:ind w:left="0"/>
        <w:jc w:val="left"/>
        <w:rPr>
          <w:sz w:val="34"/>
        </w:rPr>
      </w:pPr>
    </w:p>
    <w:p w:rsidR="00D003FA" w:rsidRDefault="00D003FA" w:rsidP="00D003FA">
      <w:pPr>
        <w:ind w:right="134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Рабочая программа</w:t>
      </w:r>
    </w:p>
    <w:p w:rsidR="00D003FA" w:rsidRDefault="00D003FA" w:rsidP="00D003FA">
      <w:pPr>
        <w:spacing w:before="3" w:line="322" w:lineRule="exact"/>
        <w:ind w:left="810" w:right="75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курса внеурочной деятельности</w:t>
      </w:r>
    </w:p>
    <w:p w:rsidR="00D003FA" w:rsidRDefault="00C204CE" w:rsidP="00D003FA">
      <w:pPr>
        <w:spacing w:line="276" w:lineRule="auto"/>
        <w:ind w:left="1418" w:right="1632" w:hanging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«Азбука безопасности</w:t>
      </w:r>
      <w:r w:rsidR="00D003FA">
        <w:rPr>
          <w:b/>
          <w:sz w:val="36"/>
          <w:szCs w:val="36"/>
        </w:rPr>
        <w:t>»</w:t>
      </w:r>
    </w:p>
    <w:p w:rsidR="00D003FA" w:rsidRDefault="00D003FA" w:rsidP="00D003FA">
      <w:pPr>
        <w:spacing w:line="276" w:lineRule="auto"/>
        <w:ind w:left="3028" w:right="3032" w:hanging="3"/>
        <w:rPr>
          <w:b/>
          <w:sz w:val="36"/>
          <w:szCs w:val="36"/>
        </w:rPr>
      </w:pPr>
    </w:p>
    <w:p w:rsidR="001E2E2C" w:rsidRDefault="00D003FA" w:rsidP="00D003FA">
      <w:pPr>
        <w:pStyle w:val="a3"/>
        <w:ind w:left="0"/>
        <w:jc w:val="left"/>
        <w:rPr>
          <w:sz w:val="26"/>
        </w:rPr>
      </w:pPr>
      <w:r>
        <w:rPr>
          <w:b/>
          <w:sz w:val="36"/>
          <w:szCs w:val="36"/>
        </w:rPr>
        <w:t xml:space="preserve">                           Среднее общее образование</w:t>
      </w:r>
    </w:p>
    <w:p w:rsidR="001E2E2C" w:rsidRDefault="001E2E2C">
      <w:pPr>
        <w:pStyle w:val="a3"/>
        <w:ind w:left="0"/>
        <w:jc w:val="left"/>
        <w:rPr>
          <w:sz w:val="26"/>
        </w:rPr>
      </w:pPr>
    </w:p>
    <w:p w:rsidR="001E2E2C" w:rsidRDefault="001E2E2C">
      <w:pPr>
        <w:pStyle w:val="a3"/>
        <w:ind w:left="0"/>
        <w:jc w:val="left"/>
        <w:rPr>
          <w:sz w:val="26"/>
        </w:rPr>
      </w:pPr>
    </w:p>
    <w:p w:rsidR="001E2E2C" w:rsidRPr="00C0284B" w:rsidRDefault="001E2E2C" w:rsidP="00D003FA">
      <w:pPr>
        <w:spacing w:line="424" w:lineRule="auto"/>
        <w:ind w:right="3032"/>
        <w:rPr>
          <w:b/>
          <w:sz w:val="28"/>
        </w:rPr>
        <w:sectPr w:rsidR="001E2E2C" w:rsidRPr="00C0284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E2E2C" w:rsidRPr="00C0284B" w:rsidRDefault="00BC4273" w:rsidP="00C0284B">
      <w:pPr>
        <w:tabs>
          <w:tab w:val="left" w:pos="694"/>
        </w:tabs>
        <w:spacing w:before="73"/>
        <w:ind w:right="8"/>
        <w:rPr>
          <w:b/>
          <w:sz w:val="24"/>
        </w:rPr>
      </w:pPr>
      <w:r>
        <w:rPr>
          <w:b/>
          <w:sz w:val="24"/>
        </w:rPr>
        <w:lastRenderedPageBreak/>
        <w:t>1.</w:t>
      </w:r>
      <w:r w:rsidR="00983CEC" w:rsidRPr="00C0284B">
        <w:rPr>
          <w:b/>
          <w:sz w:val="24"/>
        </w:rPr>
        <w:t>Результаты освоения курса</w:t>
      </w:r>
      <w:r w:rsidR="00B83612">
        <w:rPr>
          <w:b/>
          <w:sz w:val="24"/>
        </w:rPr>
        <w:t xml:space="preserve"> внеурочной дея</w:t>
      </w:r>
      <w:r w:rsidR="00C204CE">
        <w:rPr>
          <w:b/>
          <w:sz w:val="24"/>
        </w:rPr>
        <w:t>тельности «Азбука безопасности</w:t>
      </w:r>
      <w:r w:rsidR="00983CEC" w:rsidRPr="00C0284B">
        <w:rPr>
          <w:b/>
          <w:sz w:val="24"/>
        </w:rPr>
        <w:t>»</w:t>
      </w:r>
    </w:p>
    <w:p w:rsidR="001E2E2C" w:rsidRDefault="001E2E2C">
      <w:pPr>
        <w:pStyle w:val="a3"/>
        <w:ind w:left="0"/>
        <w:jc w:val="left"/>
        <w:rPr>
          <w:b/>
          <w:sz w:val="26"/>
        </w:rPr>
      </w:pPr>
    </w:p>
    <w:p w:rsidR="001E2E2C" w:rsidRDefault="00983CEC">
      <w:pPr>
        <w:pStyle w:val="a3"/>
        <w:spacing w:before="218"/>
        <w:ind w:right="115" w:firstLine="878"/>
      </w:pPr>
      <w:r>
        <w:t xml:space="preserve">Стандарт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программы:</w:t>
      </w:r>
    </w:p>
    <w:p w:rsidR="001E2E2C" w:rsidRDefault="00983CEC" w:rsidP="00730E75">
      <w:pPr>
        <w:pStyle w:val="a3"/>
        <w:ind w:right="108"/>
      </w:pPr>
      <w:proofErr w:type="gramStart"/>
      <w:r w:rsidRPr="00730E75">
        <w:rPr>
          <w:b/>
        </w:rPr>
        <w:t>-личностным,</w:t>
      </w:r>
      <w: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</w:t>
      </w:r>
      <w:r>
        <w:rPr>
          <w:spacing w:val="-15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осознанию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гражданской</w:t>
      </w:r>
      <w:r>
        <w:rPr>
          <w:spacing w:val="-13"/>
        </w:rPr>
        <w:t xml:space="preserve"> </w:t>
      </w:r>
      <w:r>
        <w:t>идентичности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поликультурном социуме;</w:t>
      </w:r>
      <w:proofErr w:type="gramEnd"/>
    </w:p>
    <w:p w:rsidR="001E2E2C" w:rsidRDefault="00983CEC" w:rsidP="00730E75">
      <w:pPr>
        <w:pStyle w:val="a3"/>
        <w:ind w:right="107"/>
      </w:pPr>
      <w:r w:rsidRPr="00730E75">
        <w:rPr>
          <w:b/>
        </w:rPr>
        <w:t>-</w:t>
      </w:r>
      <w:proofErr w:type="spellStart"/>
      <w:r w:rsidRPr="00730E75">
        <w:rPr>
          <w:b/>
        </w:rPr>
        <w:t>метапредметным</w:t>
      </w:r>
      <w:proofErr w:type="spellEnd"/>
      <w:r w:rsidRPr="00730E75">
        <w:rPr>
          <w:b/>
        </w:rPr>
        <w:t>,</w:t>
      </w:r>
      <w:r>
        <w:t xml:space="preserve">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</w:t>
      </w:r>
      <w:proofErr w:type="gramStart"/>
      <w:r>
        <w:t>о-</w:t>
      </w:r>
      <w:proofErr w:type="gramEnd"/>
      <w:r>
        <w:t xml:space="preserve"> исследовательской, проектной и социальной деятельности;</w:t>
      </w:r>
    </w:p>
    <w:p w:rsidR="001E2E2C" w:rsidRDefault="00983CEC" w:rsidP="00730E75">
      <w:pPr>
        <w:pStyle w:val="a3"/>
        <w:spacing w:before="1"/>
        <w:ind w:right="108"/>
      </w:pPr>
      <w:proofErr w:type="gramStart"/>
      <w:r w:rsidRPr="00730E75">
        <w:rPr>
          <w:b/>
        </w:rPr>
        <w:t>-предметным,</w:t>
      </w:r>
      <w: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</w:t>
      </w:r>
      <w:r>
        <w:rPr>
          <w:spacing w:val="-6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преобразованию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1E2E2C" w:rsidRDefault="001E2E2C">
      <w:pPr>
        <w:pStyle w:val="a3"/>
        <w:spacing w:before="8"/>
        <w:ind w:left="0"/>
        <w:jc w:val="left"/>
        <w:rPr>
          <w:sz w:val="27"/>
        </w:rPr>
      </w:pPr>
    </w:p>
    <w:p w:rsidR="00730E75" w:rsidRDefault="00983CEC">
      <w:pPr>
        <w:pStyle w:val="1"/>
        <w:spacing w:before="1" w:line="276" w:lineRule="auto"/>
        <w:ind w:left="665" w:right="671"/>
        <w:jc w:val="center"/>
      </w:pPr>
      <w:r>
        <w:t>Личностные результаты освоения курса внеурочной деятельности</w:t>
      </w:r>
    </w:p>
    <w:p w:rsidR="001E2E2C" w:rsidRDefault="00983CEC">
      <w:pPr>
        <w:pStyle w:val="1"/>
        <w:spacing w:before="1" w:line="276" w:lineRule="auto"/>
        <w:ind w:left="665" w:right="671"/>
        <w:jc w:val="center"/>
      </w:pPr>
      <w:r>
        <w:t xml:space="preserve"> </w:t>
      </w:r>
      <w:r w:rsidR="00C204CE">
        <w:t>«Азбука безопасности</w:t>
      </w:r>
      <w:r>
        <w:t>»:</w:t>
      </w:r>
    </w:p>
    <w:p w:rsidR="001E2E2C" w:rsidRDefault="00983CEC">
      <w:pPr>
        <w:spacing w:before="198"/>
        <w:ind w:left="102" w:right="113" w:firstLine="707"/>
        <w:jc w:val="both"/>
        <w:rPr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себе, к своему здоровью, к познанию себя:</w:t>
      </w:r>
    </w:p>
    <w:p w:rsidR="001E2E2C" w:rsidRDefault="00983CEC">
      <w:pPr>
        <w:pStyle w:val="a3"/>
        <w:ind w:right="104" w:firstLine="707"/>
      </w:pPr>
      <w: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E2E2C" w:rsidRDefault="00983CEC">
      <w:pPr>
        <w:pStyle w:val="a3"/>
        <w:ind w:right="107" w:firstLine="707"/>
      </w:pPr>
      <w: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E2E2C" w:rsidRDefault="00983CEC">
      <w:pPr>
        <w:pStyle w:val="a3"/>
        <w:ind w:right="102" w:firstLine="707"/>
      </w:pPr>
      <w: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E2E2C" w:rsidRDefault="00983CEC">
      <w:pPr>
        <w:pStyle w:val="a3"/>
        <w:ind w:right="104" w:firstLine="707"/>
      </w:pPr>
      <w: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E2E2C" w:rsidRDefault="00983CEC">
      <w:pPr>
        <w:pStyle w:val="a3"/>
        <w:spacing w:before="1"/>
        <w:ind w:right="105" w:firstLine="707"/>
      </w:pPr>
      <w: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E2E2C" w:rsidRDefault="00983CEC">
      <w:pPr>
        <w:pStyle w:val="a3"/>
        <w:ind w:left="810"/>
      </w:pPr>
      <w:r>
        <w:t>неприятие вредных привычек: курения, употребления алкоголя, наркотиков.</w:t>
      </w:r>
    </w:p>
    <w:p w:rsidR="001E2E2C" w:rsidRDefault="00983CEC">
      <w:pPr>
        <w:pStyle w:val="1"/>
        <w:ind w:right="115" w:firstLine="707"/>
      </w:pPr>
      <w:r>
        <w:t>Личностные результаты в сфере отношений обучающихся к России как к Родине (Отечеству):</w:t>
      </w:r>
    </w:p>
    <w:p w:rsidR="001E2E2C" w:rsidRDefault="001E2E2C">
      <w:pPr>
        <w:sectPr w:rsidR="001E2E2C">
          <w:pgSz w:w="11910" w:h="16840"/>
          <w:pgMar w:top="1040" w:right="740" w:bottom="280" w:left="1600" w:header="720" w:footer="720" w:gutter="0"/>
          <w:cols w:space="720"/>
        </w:sectPr>
      </w:pPr>
    </w:p>
    <w:p w:rsidR="001E2E2C" w:rsidRDefault="00983CEC">
      <w:pPr>
        <w:pStyle w:val="a3"/>
        <w:spacing w:before="71"/>
        <w:ind w:right="105" w:firstLine="707"/>
      </w:pPr>
      <w:r>
        <w:lastRenderedPageBreak/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E2E2C" w:rsidRDefault="00983CEC">
      <w:pPr>
        <w:pStyle w:val="a3"/>
        <w:ind w:right="101" w:firstLine="707"/>
      </w:pPr>
      <w: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E2E2C" w:rsidRDefault="00983CEC">
      <w:pPr>
        <w:pStyle w:val="a3"/>
        <w:ind w:right="105" w:firstLine="707"/>
      </w:pPr>
      <w: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E2E2C" w:rsidRDefault="00983CEC">
      <w:pPr>
        <w:pStyle w:val="a3"/>
        <w:ind w:right="105" w:firstLine="707"/>
      </w:pPr>
      <w:r>
        <w:t>воспитание уважения к культуре, языкам, традициям и обычаям народов, проживающих в Российской Федерации.</w:t>
      </w:r>
    </w:p>
    <w:p w:rsidR="001E2E2C" w:rsidRDefault="001E2E2C">
      <w:pPr>
        <w:pStyle w:val="a3"/>
        <w:ind w:left="0"/>
        <w:jc w:val="left"/>
      </w:pPr>
    </w:p>
    <w:p w:rsidR="001E2E2C" w:rsidRDefault="00983CEC">
      <w:pPr>
        <w:pStyle w:val="1"/>
        <w:spacing w:before="1"/>
        <w:ind w:right="110" w:firstLine="707"/>
      </w:pPr>
      <w:r>
        <w:t>Личностные результаты в сфере отношений обучающихся к закону, государству и к гражданскому</w:t>
      </w:r>
      <w:r>
        <w:rPr>
          <w:spacing w:val="-2"/>
        </w:rPr>
        <w:t xml:space="preserve"> </w:t>
      </w:r>
      <w:r>
        <w:t>обществу:</w:t>
      </w:r>
    </w:p>
    <w:p w:rsidR="001E2E2C" w:rsidRDefault="00983CEC">
      <w:pPr>
        <w:pStyle w:val="a3"/>
        <w:ind w:right="103" w:firstLine="707"/>
      </w:pPr>
      <w:proofErr w:type="gramStart"/>
      <w: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>
        <w:rPr>
          <w:spacing w:val="3"/>
        </w:rPr>
        <w:t xml:space="preserve"> </w:t>
      </w:r>
      <w:r>
        <w:t>жизни;</w:t>
      </w:r>
      <w:proofErr w:type="gramEnd"/>
    </w:p>
    <w:p w:rsidR="001E2E2C" w:rsidRDefault="00983CEC">
      <w:pPr>
        <w:pStyle w:val="a3"/>
        <w:ind w:right="104" w:firstLine="707"/>
      </w:pPr>
      <w:proofErr w:type="gramStart"/>
      <w:r>
        <w:t xml:space="preserve">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1E2E2C" w:rsidRDefault="00983CEC">
      <w:pPr>
        <w:pStyle w:val="a3"/>
        <w:ind w:right="102" w:firstLine="707"/>
      </w:pPr>
      <w: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E2E2C" w:rsidRDefault="00983CEC">
      <w:pPr>
        <w:pStyle w:val="a3"/>
        <w:spacing w:before="1"/>
        <w:ind w:right="104" w:firstLine="707"/>
      </w:pP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E2E2C" w:rsidRDefault="00983CEC">
      <w:pPr>
        <w:pStyle w:val="a3"/>
        <w:ind w:right="104" w:firstLine="707"/>
      </w:pPr>
      <w: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E2E2C" w:rsidRDefault="00983CEC">
      <w:pPr>
        <w:pStyle w:val="a3"/>
        <w:ind w:right="105" w:firstLine="707"/>
      </w:pPr>
      <w:r>
        <w:t>приверженность идеям интернационализма, дружбы, равенства, взаимопомощи народов;</w:t>
      </w:r>
    </w:p>
    <w:p w:rsidR="001E2E2C" w:rsidRDefault="00983CEC">
      <w:pPr>
        <w:pStyle w:val="a3"/>
        <w:ind w:right="104" w:firstLine="767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1E2E2C" w:rsidRDefault="00983CEC">
      <w:pPr>
        <w:pStyle w:val="a3"/>
        <w:ind w:right="107" w:firstLine="707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1E2E2C" w:rsidRDefault="001E2E2C">
      <w:pPr>
        <w:pStyle w:val="a3"/>
        <w:ind w:left="0"/>
        <w:jc w:val="left"/>
      </w:pPr>
    </w:p>
    <w:p w:rsidR="001E2E2C" w:rsidRDefault="00983CEC">
      <w:pPr>
        <w:pStyle w:val="1"/>
        <w:ind w:right="117" w:firstLine="707"/>
      </w:pPr>
      <w:r>
        <w:t>Личностные результаты в сфере отношений обучающихся с окружающими людьми:</w:t>
      </w:r>
    </w:p>
    <w:p w:rsidR="001E2E2C" w:rsidRDefault="00983CEC">
      <w:pPr>
        <w:pStyle w:val="a3"/>
        <w:spacing w:before="1"/>
        <w:ind w:right="104" w:firstLine="707"/>
      </w:pPr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E2E2C" w:rsidRDefault="00983CEC">
      <w:pPr>
        <w:pStyle w:val="a3"/>
        <w:ind w:right="104" w:firstLine="707"/>
      </w:pPr>
      <w: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E2E2C" w:rsidRDefault="00983CEC">
      <w:pPr>
        <w:pStyle w:val="a3"/>
        <w:ind w:right="105" w:firstLine="707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</w:t>
      </w:r>
    </w:p>
    <w:p w:rsidR="001E2E2C" w:rsidRDefault="001E2E2C">
      <w:pPr>
        <w:sectPr w:rsidR="001E2E2C">
          <w:pgSz w:w="11910" w:h="16840"/>
          <w:pgMar w:top="1040" w:right="740" w:bottom="280" w:left="1600" w:header="720" w:footer="720" w:gutter="0"/>
          <w:cols w:space="720"/>
        </w:sectPr>
      </w:pPr>
    </w:p>
    <w:p w:rsidR="001E2E2C" w:rsidRDefault="00983CEC">
      <w:pPr>
        <w:pStyle w:val="a3"/>
        <w:spacing w:before="71"/>
        <w:ind w:right="106"/>
      </w:pPr>
      <w:r>
        <w:lastRenderedPageBreak/>
        <w:t>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E2E2C" w:rsidRDefault="00983CEC">
      <w:pPr>
        <w:pStyle w:val="a3"/>
        <w:ind w:right="102" w:firstLine="707"/>
      </w:pPr>
      <w:r>
        <w:t>формирование выраженной в поведении нравственной позиции, в том числе способности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сознательному</w:t>
      </w:r>
      <w:r>
        <w:rPr>
          <w:spacing w:val="-17"/>
        </w:rPr>
        <w:t xml:space="preserve"> </w:t>
      </w:r>
      <w:r>
        <w:t>выбору</w:t>
      </w:r>
      <w:r>
        <w:rPr>
          <w:spacing w:val="-18"/>
        </w:rPr>
        <w:t xml:space="preserve"> </w:t>
      </w:r>
      <w:r>
        <w:t>добра,</w:t>
      </w:r>
      <w:r>
        <w:rPr>
          <w:spacing w:val="-14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 усвоения общечеловеческих ценностей и нравственных чувств (чести, долга, справедливости, милосердия и</w:t>
      </w:r>
      <w:r>
        <w:rPr>
          <w:spacing w:val="1"/>
        </w:rPr>
        <w:t xml:space="preserve"> </w:t>
      </w:r>
      <w:r>
        <w:t>дружелюбия);</w:t>
      </w:r>
    </w:p>
    <w:p w:rsidR="001E2E2C" w:rsidRDefault="00983CEC">
      <w:pPr>
        <w:pStyle w:val="a3"/>
        <w:ind w:right="104" w:firstLine="707"/>
      </w:pPr>
      <w: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E2E2C" w:rsidRDefault="001E2E2C">
      <w:pPr>
        <w:pStyle w:val="a3"/>
        <w:ind w:left="0"/>
        <w:jc w:val="left"/>
      </w:pPr>
    </w:p>
    <w:p w:rsidR="001E2E2C" w:rsidRDefault="00983CEC">
      <w:pPr>
        <w:pStyle w:val="1"/>
        <w:ind w:right="115" w:firstLine="707"/>
      </w:pPr>
      <w:r>
        <w:t>Личностные результаты в сфере отношений обучающихся к окружающему миру, живой природе, художественной культуре:</w:t>
      </w:r>
    </w:p>
    <w:p w:rsidR="001E2E2C" w:rsidRDefault="00983CEC">
      <w:pPr>
        <w:pStyle w:val="a3"/>
        <w:spacing w:before="1"/>
        <w:ind w:right="104" w:firstLine="707"/>
      </w:pPr>
      <w: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E2E2C" w:rsidRDefault="00983CEC">
      <w:pPr>
        <w:pStyle w:val="a3"/>
        <w:ind w:right="103" w:firstLine="707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E2E2C" w:rsidRDefault="00983CEC">
      <w:pPr>
        <w:pStyle w:val="a3"/>
        <w:ind w:right="103" w:firstLine="707"/>
      </w:pPr>
      <w: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E2E2C" w:rsidRDefault="00983CEC">
      <w:pPr>
        <w:pStyle w:val="a3"/>
        <w:ind w:right="103" w:firstLine="707"/>
      </w:pP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 быта.</w:t>
      </w:r>
    </w:p>
    <w:p w:rsidR="001E2E2C" w:rsidRDefault="001E2E2C">
      <w:pPr>
        <w:pStyle w:val="a3"/>
        <w:ind w:left="0"/>
        <w:jc w:val="left"/>
      </w:pPr>
    </w:p>
    <w:p w:rsidR="001E2E2C" w:rsidRDefault="00983CEC">
      <w:pPr>
        <w:pStyle w:val="1"/>
        <w:ind w:right="108" w:firstLine="707"/>
        <w:jc w:val="left"/>
      </w:pPr>
      <w:r>
        <w:t>Личностные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семье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родителям, в том числе подготовка к семейной</w:t>
      </w:r>
      <w:r>
        <w:rPr>
          <w:spacing w:val="-4"/>
        </w:rPr>
        <w:t xml:space="preserve"> </w:t>
      </w:r>
      <w:r>
        <w:t>жизни:</w:t>
      </w:r>
    </w:p>
    <w:p w:rsidR="001E2E2C" w:rsidRDefault="00983CEC">
      <w:pPr>
        <w:pStyle w:val="a3"/>
        <w:spacing w:before="1"/>
        <w:ind w:firstLine="707"/>
        <w:jc w:val="left"/>
      </w:pPr>
      <w:r>
        <w:t>ответственное отношение к созданию семьи на основе осознанного принятия ценностей семейной жизни;</w:t>
      </w:r>
    </w:p>
    <w:p w:rsidR="001E2E2C" w:rsidRDefault="00983CEC">
      <w:pPr>
        <w:pStyle w:val="a3"/>
        <w:tabs>
          <w:tab w:val="left" w:pos="2749"/>
          <w:tab w:val="left" w:pos="3606"/>
          <w:tab w:val="left" w:pos="4564"/>
          <w:tab w:val="left" w:pos="6220"/>
          <w:tab w:val="left" w:pos="7613"/>
          <w:tab w:val="left" w:pos="8037"/>
        </w:tabs>
        <w:ind w:right="108" w:firstLine="707"/>
        <w:jc w:val="left"/>
      </w:pPr>
      <w:r>
        <w:t>положительный</w:t>
      </w:r>
      <w:r>
        <w:tab/>
        <w:t>образ</w:t>
      </w:r>
      <w:r>
        <w:tab/>
        <w:t>семьи,</w:t>
      </w:r>
      <w:r>
        <w:tab/>
      </w:r>
      <w:proofErr w:type="spellStart"/>
      <w:r>
        <w:t>родительства</w:t>
      </w:r>
      <w:proofErr w:type="spellEnd"/>
      <w:r>
        <w:tab/>
        <w:t>(отцовства</w:t>
      </w:r>
      <w:r>
        <w:tab/>
        <w:t>и</w:t>
      </w:r>
      <w:r>
        <w:tab/>
      </w:r>
      <w:r>
        <w:rPr>
          <w:spacing w:val="-3"/>
        </w:rPr>
        <w:t xml:space="preserve">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</w:t>
      </w:r>
      <w:r>
        <w:rPr>
          <w:spacing w:val="4"/>
        </w:rPr>
        <w:t xml:space="preserve"> </w:t>
      </w:r>
      <w:r>
        <w:t>ценностей.</w:t>
      </w:r>
    </w:p>
    <w:p w:rsidR="001E2E2C" w:rsidRDefault="001E2E2C">
      <w:pPr>
        <w:pStyle w:val="a3"/>
        <w:ind w:left="0"/>
        <w:jc w:val="left"/>
      </w:pPr>
    </w:p>
    <w:p w:rsidR="001E2E2C" w:rsidRDefault="00983CEC">
      <w:pPr>
        <w:pStyle w:val="1"/>
        <w:ind w:right="108" w:firstLine="707"/>
      </w:pPr>
      <w:r>
        <w:t>Личностные результаты в сфере отношения обучающихся к труду, в сфере социально-экономических отношений:</w:t>
      </w:r>
    </w:p>
    <w:p w:rsidR="001E2E2C" w:rsidRDefault="00983CEC">
      <w:pPr>
        <w:pStyle w:val="a3"/>
        <w:ind w:left="810" w:right="104"/>
      </w:pPr>
      <w:r>
        <w:t>уважение</w:t>
      </w:r>
      <w:r>
        <w:rPr>
          <w:spacing w:val="-8"/>
        </w:rPr>
        <w:t xml:space="preserve"> </w:t>
      </w:r>
      <w:r>
        <w:t>ко</w:t>
      </w:r>
      <w:r>
        <w:rPr>
          <w:spacing w:val="-8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формам</w:t>
      </w:r>
      <w:r>
        <w:rPr>
          <w:spacing w:val="-9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собственности, осознанный</w:t>
      </w:r>
      <w:r>
        <w:rPr>
          <w:spacing w:val="10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будущей</w:t>
      </w:r>
      <w:r>
        <w:rPr>
          <w:spacing w:val="13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путь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способ</w:t>
      </w:r>
      <w:r>
        <w:rPr>
          <w:spacing w:val="12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proofErr w:type="gramStart"/>
      <w:r>
        <w:t>собственных</w:t>
      </w:r>
      <w:proofErr w:type="gramEnd"/>
    </w:p>
    <w:p w:rsidR="001E2E2C" w:rsidRDefault="00983CEC">
      <w:pPr>
        <w:pStyle w:val="a3"/>
      </w:pPr>
      <w:r>
        <w:t>жизненных планов;</w:t>
      </w:r>
    </w:p>
    <w:p w:rsidR="001E2E2C" w:rsidRDefault="00983CEC">
      <w:pPr>
        <w:pStyle w:val="a3"/>
        <w:ind w:right="103" w:firstLine="707"/>
      </w:pPr>
      <w: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E2E2C" w:rsidRDefault="00983CEC">
      <w:pPr>
        <w:pStyle w:val="a3"/>
        <w:spacing w:before="1"/>
        <w:ind w:right="103" w:firstLine="707"/>
      </w:pPr>
      <w: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E2E2C" w:rsidRDefault="00983CEC">
      <w:pPr>
        <w:pStyle w:val="a3"/>
        <w:ind w:right="108" w:firstLine="707"/>
      </w:pPr>
      <w:r>
        <w:t>готовность к самообслуживанию, включая обучение и выполнение домашних обязанностей.</w:t>
      </w:r>
    </w:p>
    <w:p w:rsidR="001E2E2C" w:rsidRDefault="001E2E2C">
      <w:pPr>
        <w:pStyle w:val="a3"/>
        <w:ind w:left="0"/>
        <w:jc w:val="left"/>
        <w:rPr>
          <w:sz w:val="22"/>
        </w:rPr>
      </w:pPr>
    </w:p>
    <w:p w:rsidR="001E2E2C" w:rsidRDefault="00983CEC">
      <w:pPr>
        <w:pStyle w:val="1"/>
        <w:ind w:right="108" w:firstLine="707"/>
        <w:jc w:val="left"/>
      </w:pPr>
      <w: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t>обучающихся</w:t>
      </w:r>
      <w:proofErr w:type="gramEnd"/>
      <w:r>
        <w:t>:</w:t>
      </w:r>
    </w:p>
    <w:p w:rsidR="001E2E2C" w:rsidRDefault="001E2E2C">
      <w:pPr>
        <w:sectPr w:rsidR="001E2E2C">
          <w:pgSz w:w="11910" w:h="16840"/>
          <w:pgMar w:top="1040" w:right="740" w:bottom="280" w:left="1600" w:header="720" w:footer="720" w:gutter="0"/>
          <w:cols w:space="720"/>
        </w:sectPr>
      </w:pPr>
    </w:p>
    <w:p w:rsidR="001E2E2C" w:rsidRDefault="00983CEC">
      <w:pPr>
        <w:pStyle w:val="a3"/>
        <w:spacing w:before="71"/>
        <w:ind w:right="104" w:firstLine="707"/>
      </w:pPr>
      <w:r>
        <w:lastRenderedPageBreak/>
        <w:t xml:space="preserve">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E2E2C" w:rsidRDefault="001E2E2C">
      <w:pPr>
        <w:pStyle w:val="a3"/>
        <w:spacing w:before="3"/>
        <w:ind w:left="0"/>
        <w:jc w:val="left"/>
      </w:pPr>
    </w:p>
    <w:p w:rsidR="00995266" w:rsidRPr="00995266" w:rsidRDefault="00995266" w:rsidP="00995266">
      <w:pPr>
        <w:pStyle w:val="a7"/>
        <w:jc w:val="center"/>
        <w:rPr>
          <w:sz w:val="24"/>
          <w:szCs w:val="24"/>
        </w:rPr>
      </w:pPr>
      <w:r w:rsidRPr="00995266">
        <w:rPr>
          <w:sz w:val="24"/>
          <w:szCs w:val="24"/>
        </w:rPr>
        <w:t>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995266" w:rsidRPr="00995266" w:rsidRDefault="00995266" w:rsidP="00995266">
      <w:pPr>
        <w:pStyle w:val="a7"/>
        <w:rPr>
          <w:sz w:val="24"/>
          <w:szCs w:val="24"/>
        </w:rPr>
      </w:pPr>
      <w:r w:rsidRPr="00995266">
        <w:rPr>
          <w:b/>
          <w:bCs/>
          <w:sz w:val="24"/>
          <w:szCs w:val="24"/>
        </w:rPr>
        <w:t>Личностные результаты:</w:t>
      </w:r>
    </w:p>
    <w:p w:rsidR="00995266" w:rsidRPr="00995266" w:rsidRDefault="00995266" w:rsidP="00995266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95266">
        <w:rPr>
          <w:sz w:val="24"/>
          <w:szCs w:val="24"/>
        </w:rPr>
        <w:t>сформированная внутренняя позиция школьника;</w:t>
      </w:r>
    </w:p>
    <w:p w:rsidR="00995266" w:rsidRPr="00995266" w:rsidRDefault="00995266" w:rsidP="00995266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95266">
        <w:rPr>
          <w:sz w:val="24"/>
          <w:szCs w:val="24"/>
        </w:rPr>
        <w:t>ориентация на моральные нормы и их выполнение;</w:t>
      </w:r>
    </w:p>
    <w:p w:rsidR="00995266" w:rsidRPr="00995266" w:rsidRDefault="00995266" w:rsidP="00995266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95266">
        <w:rPr>
          <w:sz w:val="24"/>
          <w:szCs w:val="24"/>
        </w:rPr>
        <w:t xml:space="preserve">способность к </w:t>
      </w:r>
      <w:proofErr w:type="gramStart"/>
      <w:r w:rsidRPr="00995266">
        <w:rPr>
          <w:sz w:val="24"/>
          <w:szCs w:val="24"/>
        </w:rPr>
        <w:t>моральной</w:t>
      </w:r>
      <w:proofErr w:type="gramEnd"/>
      <w:r w:rsidRPr="00995266">
        <w:rPr>
          <w:sz w:val="24"/>
          <w:szCs w:val="24"/>
        </w:rPr>
        <w:t xml:space="preserve"> </w:t>
      </w:r>
      <w:proofErr w:type="spellStart"/>
      <w:r w:rsidRPr="00995266">
        <w:rPr>
          <w:sz w:val="24"/>
          <w:szCs w:val="24"/>
        </w:rPr>
        <w:t>децентрации</w:t>
      </w:r>
      <w:proofErr w:type="spellEnd"/>
      <w:r w:rsidRPr="00995266">
        <w:rPr>
          <w:sz w:val="24"/>
          <w:szCs w:val="24"/>
        </w:rPr>
        <w:t>;</w:t>
      </w:r>
    </w:p>
    <w:p w:rsidR="00995266" w:rsidRPr="00995266" w:rsidRDefault="00995266" w:rsidP="00995266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95266">
        <w:rPr>
          <w:sz w:val="24"/>
          <w:szCs w:val="24"/>
        </w:rPr>
        <w:t>самостоятельность в разных видах деятельности, навыки самоанализа и самоконтроля;</w:t>
      </w:r>
    </w:p>
    <w:p w:rsidR="00995266" w:rsidRPr="00995266" w:rsidRDefault="00995266" w:rsidP="00995266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95266">
        <w:rPr>
          <w:sz w:val="24"/>
          <w:szCs w:val="24"/>
        </w:rPr>
        <w:t xml:space="preserve">уважение и принятие ценностей </w:t>
      </w:r>
      <w:proofErr w:type="spellStart"/>
      <w:r w:rsidRPr="00995266">
        <w:rPr>
          <w:sz w:val="24"/>
          <w:szCs w:val="24"/>
        </w:rPr>
        <w:t>микроколлектива</w:t>
      </w:r>
      <w:proofErr w:type="spellEnd"/>
      <w:r w:rsidRPr="00995266">
        <w:rPr>
          <w:sz w:val="24"/>
          <w:szCs w:val="24"/>
        </w:rPr>
        <w:t xml:space="preserve"> и микросоциума;</w:t>
      </w:r>
    </w:p>
    <w:p w:rsidR="00995266" w:rsidRPr="00995266" w:rsidRDefault="00995266" w:rsidP="00995266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95266">
        <w:rPr>
          <w:sz w:val="24"/>
          <w:szCs w:val="24"/>
        </w:rPr>
        <w:t>уважительное отношение к иному мнению;</w:t>
      </w:r>
    </w:p>
    <w:p w:rsidR="00995266" w:rsidRPr="00995266" w:rsidRDefault="00995266" w:rsidP="00995266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95266">
        <w:rPr>
          <w:sz w:val="24"/>
          <w:szCs w:val="24"/>
        </w:rPr>
        <w:t xml:space="preserve">навыки взаимодействия </w:t>
      </w:r>
      <w:proofErr w:type="gramStart"/>
      <w:r w:rsidRPr="00995266">
        <w:rPr>
          <w:sz w:val="24"/>
          <w:szCs w:val="24"/>
        </w:rPr>
        <w:t>со</w:t>
      </w:r>
      <w:proofErr w:type="gramEnd"/>
      <w:r w:rsidRPr="00995266">
        <w:rPr>
          <w:sz w:val="24"/>
          <w:szCs w:val="24"/>
        </w:rPr>
        <w:t xml:space="preserve"> взрослыми и сверстниками через участие в совместной деятельности.</w:t>
      </w:r>
    </w:p>
    <w:p w:rsidR="00995266" w:rsidRPr="00995266" w:rsidRDefault="00995266" w:rsidP="00995266">
      <w:pPr>
        <w:pStyle w:val="a7"/>
        <w:rPr>
          <w:sz w:val="24"/>
          <w:szCs w:val="24"/>
        </w:rPr>
      </w:pPr>
      <w:proofErr w:type="spellStart"/>
      <w:r w:rsidRPr="00995266">
        <w:rPr>
          <w:b/>
          <w:bCs/>
          <w:sz w:val="24"/>
          <w:szCs w:val="24"/>
        </w:rPr>
        <w:t>Метапредметные</w:t>
      </w:r>
      <w:proofErr w:type="spellEnd"/>
      <w:r w:rsidRPr="00995266">
        <w:rPr>
          <w:b/>
          <w:bCs/>
          <w:sz w:val="24"/>
          <w:szCs w:val="24"/>
        </w:rPr>
        <w:t xml:space="preserve"> результаты:</w:t>
      </w:r>
    </w:p>
    <w:p w:rsidR="00995266" w:rsidRPr="00995266" w:rsidRDefault="00995266" w:rsidP="00995266">
      <w:pPr>
        <w:pStyle w:val="a7"/>
        <w:numPr>
          <w:ilvl w:val="0"/>
          <w:numId w:val="13"/>
        </w:numPr>
        <w:rPr>
          <w:sz w:val="24"/>
          <w:szCs w:val="24"/>
        </w:rPr>
      </w:pPr>
      <w:r w:rsidRPr="00995266">
        <w:rPr>
          <w:sz w:val="24"/>
          <w:szCs w:val="24"/>
        </w:rPr>
        <w:t>способность контролировать и оценивать свои действия, вносить соответствующие коррективы в их выполнение.</w:t>
      </w:r>
    </w:p>
    <w:p w:rsidR="00995266" w:rsidRPr="00995266" w:rsidRDefault="00995266" w:rsidP="00995266">
      <w:pPr>
        <w:pStyle w:val="a7"/>
        <w:numPr>
          <w:ilvl w:val="0"/>
          <w:numId w:val="13"/>
        </w:numPr>
        <w:rPr>
          <w:sz w:val="24"/>
          <w:szCs w:val="24"/>
        </w:rPr>
      </w:pPr>
      <w:r w:rsidRPr="00995266">
        <w:rPr>
          <w:sz w:val="24"/>
          <w:szCs w:val="24"/>
        </w:rPr>
        <w:t>знание об основных категориях и понятиях этики, основных положительных нравственных качествах человека; освоят общие понятия гражданско-правового сознания.</w:t>
      </w:r>
    </w:p>
    <w:p w:rsidR="00995266" w:rsidRPr="00995266" w:rsidRDefault="00995266" w:rsidP="00995266">
      <w:pPr>
        <w:pStyle w:val="a7"/>
        <w:numPr>
          <w:ilvl w:val="0"/>
          <w:numId w:val="13"/>
        </w:numPr>
        <w:rPr>
          <w:sz w:val="24"/>
          <w:szCs w:val="24"/>
        </w:rPr>
      </w:pPr>
      <w:r w:rsidRPr="00995266">
        <w:rPr>
          <w:sz w:val="24"/>
          <w:szCs w:val="24"/>
        </w:rPr>
        <w:t>умение учитывать позицию собеседника (партнёра);</w:t>
      </w:r>
    </w:p>
    <w:p w:rsidR="00995266" w:rsidRPr="00995266" w:rsidRDefault="00995266" w:rsidP="00995266">
      <w:pPr>
        <w:pStyle w:val="a7"/>
        <w:numPr>
          <w:ilvl w:val="0"/>
          <w:numId w:val="13"/>
        </w:numPr>
        <w:rPr>
          <w:sz w:val="24"/>
          <w:szCs w:val="24"/>
        </w:rPr>
      </w:pPr>
      <w:r w:rsidRPr="00995266">
        <w:rPr>
          <w:sz w:val="24"/>
          <w:szCs w:val="24"/>
        </w:rPr>
        <w:t>умение организовывать и осуществлять сотрудничество и кооперацию с учителем и сверстниками;</w:t>
      </w:r>
    </w:p>
    <w:p w:rsidR="00995266" w:rsidRPr="00995266" w:rsidRDefault="00995266" w:rsidP="00995266">
      <w:pPr>
        <w:pStyle w:val="a7"/>
        <w:numPr>
          <w:ilvl w:val="0"/>
          <w:numId w:val="13"/>
        </w:numPr>
        <w:rPr>
          <w:sz w:val="24"/>
          <w:szCs w:val="24"/>
        </w:rPr>
      </w:pPr>
      <w:r w:rsidRPr="00995266">
        <w:rPr>
          <w:sz w:val="24"/>
          <w:szCs w:val="24"/>
        </w:rPr>
        <w:t>умение адекватно воспринимать и передавать информацию, отображать содержание и условия деятельности в сообщениях.</w:t>
      </w:r>
    </w:p>
    <w:p w:rsidR="00995266" w:rsidRPr="00995266" w:rsidRDefault="00995266" w:rsidP="00995266">
      <w:pPr>
        <w:pStyle w:val="a7"/>
        <w:rPr>
          <w:sz w:val="24"/>
          <w:szCs w:val="24"/>
        </w:rPr>
      </w:pPr>
      <w:r w:rsidRPr="00995266">
        <w:rPr>
          <w:b/>
          <w:bCs/>
          <w:sz w:val="24"/>
          <w:szCs w:val="24"/>
        </w:rPr>
        <w:t>Предметными результатами являются умения: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>принимать и сохранять учебную задачу;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>в сотрудничестве с учителем учитывать выделенные педагогом ориентиры действий в новом учебном материале;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 xml:space="preserve">переносить навыки построения внутреннего плана действий из игровой деятельности в </w:t>
      </w:r>
      <w:proofErr w:type="gramStart"/>
      <w:r w:rsidRPr="00995266">
        <w:rPr>
          <w:sz w:val="24"/>
          <w:szCs w:val="24"/>
        </w:rPr>
        <w:t>учебную</w:t>
      </w:r>
      <w:proofErr w:type="gramEnd"/>
      <w:r w:rsidRPr="00995266">
        <w:rPr>
          <w:sz w:val="24"/>
          <w:szCs w:val="24"/>
        </w:rPr>
        <w:t>;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>планировать свои действия в соответствии с поставленной задачей и условиями ее реализации;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>оценивать правильность выполнения действия на уровне оценки соответствия результатов требованиям данной задачи,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>адекватно воспринимать предложения и оценку учителей, товарищей и родителей;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>адекватно использовать речевые средства для решения коммуникативных задач, владеть диалогической формой общения;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>формулировать собственное мнение и позицию;</w:t>
      </w:r>
    </w:p>
    <w:p w:rsid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 xml:space="preserve">развить навыки сотрудничества </w:t>
      </w:r>
      <w:proofErr w:type="gramStart"/>
      <w:r w:rsidRPr="00995266">
        <w:rPr>
          <w:sz w:val="24"/>
          <w:szCs w:val="24"/>
        </w:rPr>
        <w:t>со</w:t>
      </w:r>
      <w:proofErr w:type="gramEnd"/>
      <w:r w:rsidRPr="00995266"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95266" w:rsidRPr="00995266" w:rsidRDefault="00995266" w:rsidP="00995266">
      <w:pPr>
        <w:pStyle w:val="a7"/>
        <w:ind w:left="720"/>
        <w:rPr>
          <w:sz w:val="24"/>
          <w:szCs w:val="24"/>
        </w:rPr>
      </w:pPr>
    </w:p>
    <w:p w:rsidR="00F80ED4" w:rsidRPr="00F80ED4" w:rsidRDefault="00F80ED4" w:rsidP="00F80ED4">
      <w:pPr>
        <w:pStyle w:val="1"/>
        <w:spacing w:line="278" w:lineRule="auto"/>
        <w:ind w:left="3997" w:right="-69" w:hanging="3332"/>
        <w:jc w:val="left"/>
      </w:pPr>
      <w:r>
        <w:t>Планируемые р</w:t>
      </w:r>
      <w:r w:rsidR="00983CEC">
        <w:t>езультаты освоения курса внеурочной деятельности «</w:t>
      </w:r>
      <w:r w:rsidR="00C204CE">
        <w:t>Азбука безопасности</w:t>
      </w:r>
      <w:r w:rsidR="00983CEC">
        <w:t>»:</w:t>
      </w:r>
      <w:r>
        <w:rPr>
          <w:color w:val="000000"/>
        </w:rPr>
        <w:t xml:space="preserve"> </w:t>
      </w:r>
    </w:p>
    <w:p w:rsidR="00F80ED4" w:rsidRDefault="00F80ED4" w:rsidP="00F80ED4">
      <w:pPr>
        <w:adjustRightInd w:val="0"/>
        <w:ind w:firstLine="708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 xml:space="preserve">Результативность и способы оценки программы построены на основе </w:t>
      </w:r>
      <w:proofErr w:type="spellStart"/>
      <w:r>
        <w:rPr>
          <w:rFonts w:eastAsia="TimesNewRomanPSMT" w:cs="TimesNewRomanPSMT"/>
          <w:sz w:val="24"/>
          <w:szCs w:val="24"/>
        </w:rPr>
        <w:t>компетентностного</w:t>
      </w:r>
      <w:proofErr w:type="spellEnd"/>
      <w:r>
        <w:rPr>
          <w:rFonts w:eastAsia="TimesNewRomanPSMT" w:cs="TimesNewRomanPSMT"/>
          <w:sz w:val="24"/>
          <w:szCs w:val="24"/>
        </w:rPr>
        <w:t xml:space="preserve"> подхода.</w:t>
      </w:r>
    </w:p>
    <w:p w:rsidR="00F80ED4" w:rsidRDefault="00F80ED4" w:rsidP="00F80ED4">
      <w:pPr>
        <w:adjustRightInd w:val="0"/>
        <w:jc w:val="both"/>
        <w:rPr>
          <w:rFonts w:eastAsia="TimesNewRomanPSMT" w:cs="TimesNewRomanPSMT"/>
          <w:sz w:val="24"/>
          <w:szCs w:val="24"/>
        </w:rPr>
      </w:pPr>
    </w:p>
    <w:p w:rsidR="00F80ED4" w:rsidRDefault="00F80ED4" w:rsidP="00F80ED4">
      <w:pPr>
        <w:adjustRightInd w:val="0"/>
        <w:jc w:val="both"/>
        <w:rPr>
          <w:rFonts w:eastAsia="TimesNewRomanPSMT" w:cs="TimesNewRomanPSMT"/>
          <w:i/>
          <w:sz w:val="24"/>
          <w:szCs w:val="24"/>
          <w:u w:val="single"/>
        </w:rPr>
      </w:pPr>
      <w:r>
        <w:rPr>
          <w:rFonts w:eastAsia="TimesNewRomanPSMT" w:cs="TimesNewRomanPSMT"/>
          <w:i/>
          <w:sz w:val="24"/>
          <w:szCs w:val="24"/>
          <w:u w:val="single"/>
        </w:rPr>
        <w:t>Обучающиеся будут знать:</w:t>
      </w:r>
    </w:p>
    <w:p w:rsidR="00F80ED4" w:rsidRDefault="00F80ED4" w:rsidP="00F80ED4">
      <w:pPr>
        <w:adjustRightInd w:val="0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 xml:space="preserve">- алгоритмы действий при возникновении опасных ситуаций: оказание первой помощи при отсутствии сознания, остановке дыхания и кровообращения, при наружном кровотечении, попадания инородного тела в верхние дыхательные пути, при  травмах различных областей </w:t>
      </w:r>
      <w:r>
        <w:rPr>
          <w:rFonts w:eastAsia="TimesNewRomanPSMT" w:cs="TimesNewRomanPSMT"/>
          <w:sz w:val="24"/>
          <w:szCs w:val="24"/>
        </w:rPr>
        <w:lastRenderedPageBreak/>
        <w:t>тела, ожогах, обморожении, отравлениях.</w:t>
      </w:r>
    </w:p>
    <w:p w:rsidR="00F80ED4" w:rsidRDefault="00F80ED4" w:rsidP="00F80ED4">
      <w:pPr>
        <w:adjustRightInd w:val="0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- что такое здоровый образ жизни и его компоненты;</w:t>
      </w:r>
    </w:p>
    <w:p w:rsidR="00F80ED4" w:rsidRDefault="00F80ED4" w:rsidP="00F80ED4">
      <w:pPr>
        <w:adjustRightInd w:val="0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- алгоритмы действий при возникновении опасных ситуаций: использование бытовых устройств, приборов, инструментов, средств бытовой химии; при неисправности системы электроснабжения; при пожаре в доме/квартире; при утечке газа; на воде, в туристических походах.</w:t>
      </w:r>
    </w:p>
    <w:p w:rsidR="00F80ED4" w:rsidRDefault="00F80ED4" w:rsidP="00F80ED4">
      <w:pPr>
        <w:adjustRightInd w:val="0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 xml:space="preserve">-основы знаний в подготовке </w:t>
      </w:r>
      <w:proofErr w:type="gramStart"/>
      <w:r>
        <w:rPr>
          <w:rFonts w:eastAsia="TimesNewRomanPSMT" w:cs="TimesNewRomanPSMT"/>
          <w:sz w:val="24"/>
          <w:szCs w:val="24"/>
        </w:rPr>
        <w:t>к</w:t>
      </w:r>
      <w:proofErr w:type="gramEnd"/>
      <w:r>
        <w:rPr>
          <w:rFonts w:eastAsia="TimesNewRomanPSMT" w:cs="TimesNewRomanPSMT"/>
          <w:sz w:val="24"/>
          <w:szCs w:val="24"/>
        </w:rPr>
        <w:t xml:space="preserve"> службы в вооружённых силах. </w:t>
      </w:r>
    </w:p>
    <w:p w:rsidR="00F80ED4" w:rsidRDefault="00F80ED4" w:rsidP="00F80ED4">
      <w:pPr>
        <w:adjustRightInd w:val="0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- что такое личная безопасность в сети Интернет; цифровой след; пассивный и активный цифровой след;</w:t>
      </w:r>
    </w:p>
    <w:p w:rsidR="00F80ED4" w:rsidRDefault="00F80ED4" w:rsidP="00F80ED4">
      <w:pPr>
        <w:adjustRightInd w:val="0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- основы безопасного общения в Интернет;</w:t>
      </w:r>
    </w:p>
    <w:p w:rsidR="00F80ED4" w:rsidRDefault="00F80ED4" w:rsidP="00F80ED4">
      <w:pPr>
        <w:adjustRightInd w:val="0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- жизненный цикл проекта.</w:t>
      </w:r>
    </w:p>
    <w:p w:rsidR="00F80ED4" w:rsidRDefault="00F80ED4" w:rsidP="00F80ED4">
      <w:pPr>
        <w:adjustRightInd w:val="0"/>
        <w:jc w:val="both"/>
        <w:rPr>
          <w:rFonts w:eastAsia="TimesNewRomanPSMT" w:cs="TimesNewRomanPSMT"/>
          <w:sz w:val="24"/>
          <w:szCs w:val="24"/>
        </w:rPr>
      </w:pPr>
    </w:p>
    <w:p w:rsidR="00F80ED4" w:rsidRDefault="00F80ED4" w:rsidP="00F80ED4">
      <w:pPr>
        <w:adjustRightInd w:val="0"/>
        <w:jc w:val="both"/>
        <w:rPr>
          <w:rFonts w:eastAsia="TimesNewRomanPSMT" w:cs="TimesNewRomanPSMT"/>
          <w:i/>
          <w:sz w:val="24"/>
          <w:szCs w:val="24"/>
          <w:u w:val="single"/>
        </w:rPr>
      </w:pPr>
      <w:r>
        <w:rPr>
          <w:rFonts w:eastAsia="TimesNewRomanPSMT" w:cs="TimesNewRomanPSMT"/>
          <w:i/>
          <w:sz w:val="24"/>
          <w:szCs w:val="24"/>
          <w:u w:val="single"/>
        </w:rPr>
        <w:t>Обучающиеся будут уметь:</w:t>
      </w:r>
    </w:p>
    <w:p w:rsidR="00F80ED4" w:rsidRDefault="00F80ED4" w:rsidP="00F80ED4">
      <w:pPr>
        <w:adjustRightInd w:val="0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- действовать адекватно сложившейся ситуации;</w:t>
      </w:r>
    </w:p>
    <w:p w:rsidR="00F80ED4" w:rsidRDefault="00F80ED4" w:rsidP="00F80ED4">
      <w:pPr>
        <w:adjustRightInd w:val="0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- чётко и полно сообщать через различные каналы связи о возникновении опасной ситуации взрослым, специализированным службам;</w:t>
      </w:r>
    </w:p>
    <w:p w:rsidR="00F80ED4" w:rsidRDefault="00F80ED4" w:rsidP="00F80ED4">
      <w:pPr>
        <w:adjustRightInd w:val="0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- составлять индивидуальную модель здорового образа жизни;</w:t>
      </w:r>
    </w:p>
    <w:p w:rsidR="00F80ED4" w:rsidRDefault="00F80ED4" w:rsidP="00F80ED4">
      <w:pPr>
        <w:adjustRightInd w:val="0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- оказывать само- и взаимопомощь на воде;</w:t>
      </w:r>
    </w:p>
    <w:p w:rsidR="00F80ED4" w:rsidRDefault="00F80ED4" w:rsidP="00F80ED4">
      <w:pPr>
        <w:pStyle w:val="Default"/>
        <w:rPr>
          <w:rFonts w:ascii="Liberation Serif" w:hAnsi="Liberation Serif"/>
        </w:rPr>
      </w:pPr>
      <w:r>
        <w:rPr>
          <w:rFonts w:ascii="Liberation Serif" w:eastAsia="TimesNewRomanPSMT" w:hAnsi="Liberation Serif" w:cs="TimesNewRomanPSMT"/>
        </w:rPr>
        <w:t>-</w:t>
      </w:r>
      <w:r>
        <w:rPr>
          <w:rFonts w:ascii="Liberation Serif" w:hAnsi="Liberation Serif"/>
        </w:rPr>
        <w:t xml:space="preserve"> уверенно применять правила стрельбы и выполнять упражнения стрельб из основных изучаемых образцов вооружения; </w:t>
      </w:r>
    </w:p>
    <w:p w:rsidR="00F80ED4" w:rsidRDefault="00F80ED4" w:rsidP="00F80ED4">
      <w:pPr>
        <w:pStyle w:val="Default"/>
        <w:rPr>
          <w:rFonts w:ascii="Liberation Serif" w:hAnsi="Liberation Serif"/>
        </w:rPr>
      </w:pPr>
      <w:r>
        <w:rPr>
          <w:rFonts w:ascii="Liberation Serif" w:hAnsi="Liberation Serif" w:cs="Courier New"/>
        </w:rPr>
        <w:t xml:space="preserve">- </w:t>
      </w:r>
      <w:r>
        <w:rPr>
          <w:rFonts w:ascii="Liberation Serif" w:hAnsi="Liberation Serif"/>
        </w:rPr>
        <w:t xml:space="preserve">пристреливать оружие, корректировать огонь, вести стрельбу из трех положений, производить неполную разборку и сборку АК и ПМ; </w:t>
      </w:r>
    </w:p>
    <w:p w:rsidR="00F80ED4" w:rsidRDefault="00F80ED4" w:rsidP="00F80ED4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овладеть навыками ускоренного передвижения, преодоления препятствий, оказания помощи товарищу при совместных действиях при преодолении препятствий </w:t>
      </w:r>
    </w:p>
    <w:p w:rsidR="00F80ED4" w:rsidRDefault="00F80ED4" w:rsidP="00F80ED4">
      <w:pPr>
        <w:adjustRightInd w:val="0"/>
        <w:jc w:val="both"/>
        <w:rPr>
          <w:rFonts w:ascii="Liberation Serif" w:eastAsia="TimesNewRomanPSMT" w:hAnsi="Liberation Serif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- создавать личных профилей в интернет с точки зрения обеспечения безопасности;</w:t>
      </w:r>
    </w:p>
    <w:p w:rsidR="00F80ED4" w:rsidRDefault="00F80ED4" w:rsidP="00F80ED4">
      <w:pPr>
        <w:adjustRightInd w:val="0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- обеспечивать защита компьютера и мобильного устройства от вредоносного воздействия;</w:t>
      </w:r>
    </w:p>
    <w:p w:rsidR="00B1702D" w:rsidRPr="00F80ED4" w:rsidRDefault="00F80ED4" w:rsidP="00F80ED4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>
        <w:rPr>
          <w:rFonts w:eastAsia="TimesNewRomanPSMT" w:cs="TimesNewRomanPSMT"/>
          <w:sz w:val="24"/>
          <w:szCs w:val="24"/>
        </w:rPr>
        <w:t>- анализировать кейсы и выстраивать траекторию решения проблем.</w:t>
      </w:r>
    </w:p>
    <w:p w:rsidR="004B1242" w:rsidRPr="00F80ED4" w:rsidRDefault="00F80ED4" w:rsidP="00F80ED4">
      <w:pPr>
        <w:spacing w:line="237" w:lineRule="auto"/>
        <w:jc w:val="both"/>
        <w:rPr>
          <w:sz w:val="24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BC4273" w:rsidRPr="00BC4273" w:rsidRDefault="00A668DD" w:rsidP="00A668DD">
      <w:pPr>
        <w:tabs>
          <w:tab w:val="left" w:pos="1054"/>
        </w:tabs>
        <w:spacing w:before="71"/>
        <w:ind w:left="105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BC4273" w:rsidRPr="00BC4273">
        <w:rPr>
          <w:b/>
          <w:bCs/>
          <w:sz w:val="24"/>
          <w:szCs w:val="24"/>
        </w:rPr>
        <w:t>Содержание курса внеурочной деятельности с указанием форм</w:t>
      </w:r>
      <w:r w:rsidR="00BC4273" w:rsidRPr="00BC4273">
        <w:rPr>
          <w:b/>
          <w:bCs/>
          <w:spacing w:val="-16"/>
          <w:sz w:val="24"/>
          <w:szCs w:val="24"/>
        </w:rPr>
        <w:t xml:space="preserve"> </w:t>
      </w:r>
      <w:r w:rsidR="00BC4273" w:rsidRPr="00BC4273">
        <w:rPr>
          <w:b/>
          <w:bCs/>
          <w:sz w:val="24"/>
          <w:szCs w:val="24"/>
        </w:rPr>
        <w:t>организации</w:t>
      </w:r>
    </w:p>
    <w:p w:rsidR="00995266" w:rsidRPr="00BC4273" w:rsidRDefault="00BC4273" w:rsidP="00BC4273">
      <w:pPr>
        <w:ind w:left="810" w:right="815"/>
        <w:jc w:val="center"/>
        <w:rPr>
          <w:b/>
          <w:sz w:val="24"/>
        </w:rPr>
      </w:pPr>
      <w:r w:rsidRPr="00BC4273">
        <w:rPr>
          <w:b/>
          <w:smallCaps/>
          <w:w w:val="92"/>
          <w:sz w:val="24"/>
        </w:rPr>
        <w:t>и</w:t>
      </w:r>
      <w:r w:rsidRPr="00BC4273">
        <w:rPr>
          <w:b/>
          <w:sz w:val="24"/>
        </w:rPr>
        <w:t xml:space="preserve"> видов</w:t>
      </w:r>
      <w:r w:rsidRPr="00BC4273">
        <w:rPr>
          <w:b/>
          <w:spacing w:val="-3"/>
          <w:sz w:val="24"/>
        </w:rPr>
        <w:t xml:space="preserve"> </w:t>
      </w:r>
      <w:r w:rsidRPr="00BC4273">
        <w:rPr>
          <w:b/>
          <w:sz w:val="24"/>
        </w:rPr>
        <w:t>д</w:t>
      </w:r>
      <w:r w:rsidRPr="00BC4273">
        <w:rPr>
          <w:b/>
          <w:spacing w:val="-1"/>
          <w:sz w:val="24"/>
        </w:rPr>
        <w:t>е</w:t>
      </w:r>
      <w:r w:rsidRPr="00BC4273">
        <w:rPr>
          <w:b/>
          <w:sz w:val="24"/>
        </w:rPr>
        <w:t>я</w:t>
      </w:r>
      <w:r w:rsidRPr="00BC4273">
        <w:rPr>
          <w:b/>
          <w:spacing w:val="1"/>
          <w:sz w:val="24"/>
        </w:rPr>
        <w:t>т</w:t>
      </w:r>
      <w:r w:rsidRPr="00BC4273">
        <w:rPr>
          <w:b/>
          <w:spacing w:val="-1"/>
          <w:sz w:val="24"/>
        </w:rPr>
        <w:t>е</w:t>
      </w:r>
      <w:r w:rsidRPr="00BC4273">
        <w:rPr>
          <w:b/>
          <w:sz w:val="24"/>
        </w:rPr>
        <w:t>льно</w:t>
      </w:r>
      <w:r w:rsidRPr="00BC4273">
        <w:rPr>
          <w:b/>
          <w:spacing w:val="-1"/>
          <w:sz w:val="24"/>
        </w:rPr>
        <w:t>ст</w:t>
      </w:r>
      <w:r w:rsidRPr="00BC4273">
        <w:rPr>
          <w:b/>
          <w:sz w:val="24"/>
        </w:rPr>
        <w:t>и.</w:t>
      </w:r>
    </w:p>
    <w:p w:rsidR="004B1242" w:rsidRPr="000A4637" w:rsidRDefault="00C204CE" w:rsidP="000A463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04CE" w:rsidRDefault="00C204CE" w:rsidP="00C204CE">
      <w:pPr>
        <w:adjustRightInd w:val="0"/>
        <w:rPr>
          <w:rFonts w:eastAsia="TimesNewRomanPSMT" w:cs="TimesNewRomanPSMT"/>
          <w:b/>
          <w:sz w:val="24"/>
          <w:szCs w:val="24"/>
        </w:rPr>
      </w:pPr>
      <w:r>
        <w:rPr>
          <w:rFonts w:eastAsia="TimesNewRomanPSMT" w:cs="TimesNewRomanPSMT"/>
          <w:b/>
          <w:sz w:val="24"/>
          <w:szCs w:val="24"/>
        </w:rPr>
        <w:t>Модуль 1.Безопасность во время пребывания в различных средах</w:t>
      </w:r>
    </w:p>
    <w:p w:rsidR="00C204CE" w:rsidRDefault="00C204CE" w:rsidP="00C204CE">
      <w:pPr>
        <w:adjustRightInd w:val="0"/>
        <w:ind w:firstLine="708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Представление кейсов для работы проектных групп. Выбор кейсов.</w:t>
      </w:r>
    </w:p>
    <w:p w:rsidR="00C204CE" w:rsidRDefault="00C204CE" w:rsidP="00C204CE">
      <w:pPr>
        <w:adjustRightInd w:val="0"/>
        <w:jc w:val="both"/>
        <w:rPr>
          <w:rFonts w:eastAsia="TimesNewRomanPSMT" w:cs="TimesNewRomanPSMT"/>
          <w:sz w:val="24"/>
          <w:szCs w:val="24"/>
        </w:rPr>
      </w:pPr>
      <w:proofErr w:type="spellStart"/>
      <w:r>
        <w:rPr>
          <w:rFonts w:eastAsia="TimesNewRomanPSMT" w:cs="TimesNewRomanPSMT"/>
          <w:sz w:val="24"/>
          <w:szCs w:val="24"/>
        </w:rPr>
        <w:t>Командообразование</w:t>
      </w:r>
      <w:proofErr w:type="spellEnd"/>
      <w:r>
        <w:rPr>
          <w:rFonts w:eastAsia="TimesNewRomanPSMT" w:cs="TimesNewRomanPSMT"/>
          <w:sz w:val="24"/>
          <w:szCs w:val="24"/>
        </w:rPr>
        <w:t>. Анализ кейса, планирование и определение результата. Формы представления результатов работы проектных команд:</w:t>
      </w:r>
    </w:p>
    <w:p w:rsidR="00C204CE" w:rsidRDefault="00C204CE" w:rsidP="00C204CE">
      <w:pPr>
        <w:adjustRightInd w:val="0"/>
        <w:ind w:firstLine="708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Алгоритм действий при возникновении ситуации, описанной в кейсе.</w:t>
      </w:r>
    </w:p>
    <w:p w:rsidR="00C204CE" w:rsidRDefault="00C204CE" w:rsidP="00C204CE">
      <w:pPr>
        <w:adjustRightInd w:val="0"/>
        <w:ind w:firstLine="708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Разработка прототипа объектов.</w:t>
      </w:r>
    </w:p>
    <w:p w:rsidR="00C204CE" w:rsidRDefault="00C204CE" w:rsidP="00C204CE">
      <w:pPr>
        <w:adjustRightInd w:val="0"/>
        <w:ind w:firstLine="708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Подготовка сценария действий с применением прототипа объекта.</w:t>
      </w:r>
    </w:p>
    <w:p w:rsidR="00C204CE" w:rsidRDefault="00C204CE" w:rsidP="00C204CE">
      <w:pPr>
        <w:adjustRightInd w:val="0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Подготовка речевых сценариев, в том числе звонков по стационарному и мобильному телефону, сообщений в мессенджерах.</w:t>
      </w:r>
    </w:p>
    <w:p w:rsidR="00C204CE" w:rsidRDefault="00F80ED4" w:rsidP="00C204CE">
      <w:pPr>
        <w:adjustRightInd w:val="0"/>
        <w:jc w:val="both"/>
        <w:rPr>
          <w:rFonts w:eastAsia="TimesNewRomanPSMT" w:cs="TimesNewRomanPSMT"/>
          <w:b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 xml:space="preserve"> </w:t>
      </w:r>
    </w:p>
    <w:p w:rsidR="00C204CE" w:rsidRDefault="00C204CE" w:rsidP="00C204CE">
      <w:pPr>
        <w:adjustRightInd w:val="0"/>
        <w:rPr>
          <w:rFonts w:eastAsiaTheme="minorHAnsi" w:cstheme="minorBidi"/>
          <w:b/>
          <w:sz w:val="24"/>
          <w:szCs w:val="24"/>
        </w:rPr>
      </w:pPr>
      <w:r>
        <w:rPr>
          <w:rFonts w:eastAsia="TimesNewRomanPSMT" w:cs="TimesNewRomanPSMT"/>
          <w:b/>
          <w:sz w:val="24"/>
          <w:szCs w:val="24"/>
        </w:rPr>
        <w:t xml:space="preserve">Модуль 2. </w:t>
      </w:r>
      <w:r>
        <w:rPr>
          <w:b/>
          <w:sz w:val="24"/>
          <w:szCs w:val="24"/>
        </w:rPr>
        <w:t>Основы подготовки к военной службе</w:t>
      </w:r>
    </w:p>
    <w:p w:rsidR="00C204CE" w:rsidRDefault="00C204CE" w:rsidP="00C204CE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Основы знаний.</w:t>
      </w:r>
    </w:p>
    <w:p w:rsidR="00C204CE" w:rsidRDefault="00C204CE" w:rsidP="00C204CE">
      <w:pPr>
        <w:pStyle w:val="Default"/>
        <w:spacing w:line="276" w:lineRule="auto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bCs/>
          <w:iCs/>
          <w:color w:val="auto"/>
        </w:rPr>
        <w:t>Функции и основные задачи современных Вооруженных Сил России. Применение Вооруженных Сил Российской Федерации в борьбе с терроризмом.</w:t>
      </w:r>
      <w:r>
        <w:rPr>
          <w:rFonts w:ascii="Liberation Serif" w:hAnsi="Liberation Serif"/>
          <w:b/>
          <w:bCs/>
          <w:iCs/>
          <w:color w:val="auto"/>
        </w:rPr>
        <w:t xml:space="preserve"> </w:t>
      </w:r>
    </w:p>
    <w:p w:rsidR="00C204CE" w:rsidRPr="00F80ED4" w:rsidRDefault="00C204CE" w:rsidP="00F80ED4">
      <w:pPr>
        <w:adjustRightInd w:val="0"/>
        <w:rPr>
          <w:rFonts w:ascii="Liberation Serif" w:hAnsi="Liberation Serif"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Международная (миротворческая) деятельность Вооруженных Сил Российской Федерации. Устав внутренней службы Вооруженных Сил РФ</w:t>
      </w:r>
    </w:p>
    <w:p w:rsidR="00C204CE" w:rsidRDefault="00C204CE" w:rsidP="00C204CE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Строй отделения» </w:t>
      </w:r>
    </w:p>
    <w:p w:rsidR="00C204CE" w:rsidRDefault="000B3895" w:rsidP="00C204CE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Практика</w:t>
      </w:r>
      <w:r w:rsidR="00C204CE">
        <w:rPr>
          <w:rFonts w:ascii="Liberation Serif" w:hAnsi="Liberation Serif"/>
        </w:rPr>
        <w:t xml:space="preserve">: Развернутый строй. Выполнение команд «Отделение (взвод) в одну шеренгу становись», «Отделение в две шеренги становись». Выход из строя и возращение в строй. Выполнение команд: «выйти из строя», «встать в строй». Подход к начальнику и отход от него. Выполнение команд: «ко мне», форма доклада о прибытии, «встать в строй». </w:t>
      </w:r>
    </w:p>
    <w:p w:rsidR="00C204CE" w:rsidRDefault="00C204CE" w:rsidP="00C204CE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Выполнение воинского приветствия без оружия» </w:t>
      </w:r>
    </w:p>
    <w:p w:rsidR="00C204CE" w:rsidRDefault="000B3895" w:rsidP="00C204CE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Теория</w:t>
      </w:r>
      <w:r w:rsidR="00C204CE">
        <w:rPr>
          <w:rFonts w:ascii="Liberation Serif" w:hAnsi="Liberation Serif"/>
        </w:rPr>
        <w:t xml:space="preserve">: Правило выполнения воинского приветствия в движении. Подход к начальнику. Форма доклада </w:t>
      </w:r>
    </w:p>
    <w:p w:rsidR="00C204CE" w:rsidRDefault="000B3895" w:rsidP="00C204CE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Практика</w:t>
      </w:r>
      <w:r w:rsidR="00C204CE">
        <w:rPr>
          <w:rFonts w:ascii="Liberation Serif" w:hAnsi="Liberation Serif"/>
        </w:rPr>
        <w:t xml:space="preserve">: Выполнение воинского приветствия в движении. Отработка элемента по разделениям и в целом. Подход к начальнику. Отработка элемента по разделениям и в целом. Форма доклада </w:t>
      </w:r>
    </w:p>
    <w:p w:rsidR="00C204CE" w:rsidRDefault="00C204CE" w:rsidP="00C204CE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 Огневая подготовка» </w:t>
      </w:r>
    </w:p>
    <w:p w:rsidR="00C204CE" w:rsidRDefault="00C204CE" w:rsidP="00C204CE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</w:rPr>
        <w:t xml:space="preserve">Понятие о стрельбе и выстреле. </w:t>
      </w:r>
      <w:r>
        <w:rPr>
          <w:rFonts w:ascii="Liberation Serif" w:hAnsi="Liberation Serif"/>
        </w:rPr>
        <w:t xml:space="preserve">Физическая подготовка. Начальные сведения о стрельбе из оружия. Явление выстрела. Основы устройства оружия и боеприпасов. Внутренняя и внешняя баллистика. Меры безопасности и правила поведения в тире и на линии огня. Правила оборудования линии мишеней. Правила выполнения стрельбы из пневматического оружия в интерактивном тире. Приведение оружия к нормальной работе – пристрелка оружия. Регулировка прицела. Режим дыхания. Правила выполнения стрельбы. Четыре основные фазы производства выстрела (предварительная, подготовительная, исполнительная, отдых перед очередным выстрелом). Заряжание и </w:t>
      </w:r>
      <w:proofErr w:type="spellStart"/>
      <w:r>
        <w:rPr>
          <w:rFonts w:ascii="Liberation Serif" w:hAnsi="Liberation Serif"/>
        </w:rPr>
        <w:t>разряжание</w:t>
      </w:r>
      <w:proofErr w:type="spellEnd"/>
      <w:r>
        <w:rPr>
          <w:rFonts w:ascii="Liberation Serif" w:hAnsi="Liberation Serif"/>
        </w:rPr>
        <w:t xml:space="preserve">. Точность и кучность стрельбы. Меткость стрельбы. Порядок выполнения стрельбы. Материальная часть оружия и основы стрельбы. </w:t>
      </w:r>
    </w:p>
    <w:p w:rsidR="00C204CE" w:rsidRDefault="00F80ED4" w:rsidP="00C204CE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Практика</w:t>
      </w:r>
      <w:r w:rsidR="00C204CE">
        <w:rPr>
          <w:rFonts w:ascii="Liberation Serif" w:hAnsi="Liberation Serif"/>
        </w:rPr>
        <w:t xml:space="preserve">: Физическая подготовка стрелка. Начальные сведения о стрельбе из оружия. Меры безопасности и правила поведения в тире и на линии огня. Правила оборудования линии мишеней. Меры безопасности при стрельбе в тире. Правила выполнения стрельбы из пневматического оружия. Приведение оружия к нормальной работе – пристрелка оружия. Регулировка прицела. Режим дыхания. Правила выполнения стрельбы. Четыре основные фазы производства выстрела (предварительная, подготовительная, исполнительная, отдых перед очередным выстрелом). Заряжание и </w:t>
      </w:r>
      <w:proofErr w:type="spellStart"/>
      <w:r w:rsidR="00C204CE">
        <w:rPr>
          <w:rFonts w:ascii="Liberation Serif" w:hAnsi="Liberation Serif"/>
        </w:rPr>
        <w:t>разряжание</w:t>
      </w:r>
      <w:proofErr w:type="spellEnd"/>
      <w:r w:rsidR="00C204CE">
        <w:rPr>
          <w:rFonts w:ascii="Liberation Serif" w:hAnsi="Liberation Serif"/>
        </w:rPr>
        <w:t xml:space="preserve">. Точность и кучность стрельбы. Меткость стрельбы. Порядок выполнения стрельбы. Материальная часть оружия и основы стрельбы. Основы техники стрельбы. Материальная часть оружия и основы стрельбы. </w:t>
      </w:r>
    </w:p>
    <w:p w:rsidR="00C204CE" w:rsidRDefault="00C204CE" w:rsidP="00C204CE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Военно-прикладная подготовка.</w:t>
      </w:r>
    </w:p>
    <w:p w:rsidR="00C204CE" w:rsidRDefault="00C204CE" w:rsidP="00C204CE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Топографическая подготовка.</w:t>
      </w:r>
      <w:r>
        <w:rPr>
          <w:rFonts w:ascii="Liberation Serif" w:hAnsi="Liberation Serif"/>
        </w:rPr>
        <w:t xml:space="preserve"> Топографические карты и их масштаб. Условные обозначения, которые применяются на картах. Чтение карты и измерение расстояний на карте. Основы гражданской обороны. Чрезвычайные ситуации мирного и военного времени. Сигналы и порядок оповещения об угрозе возникновения чрезвычайных ситуаций. Действия по предупредительному сигналу. </w:t>
      </w:r>
    </w:p>
    <w:p w:rsidR="00C204CE" w:rsidRDefault="00C204CE" w:rsidP="00C204CE">
      <w:pPr>
        <w:pStyle w:val="Default"/>
        <w:spacing w:line="276" w:lineRule="auto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/>
        </w:rPr>
        <w:t>Определение масштаба на топографических картах.</w:t>
      </w:r>
      <w:r>
        <w:rPr>
          <w:rFonts w:ascii="Liberation Serif" w:hAnsi="Liberation Serif"/>
        </w:rPr>
        <w:t xml:space="preserve"> Чтение топографической карты по условным обозначениям. Чтение карты и измерение расстояний на карте. Чрезвычайные ситуации мирного и военного времени. Действия по предупредительному сигналу.</w:t>
      </w:r>
      <w:r>
        <w:rPr>
          <w:rFonts w:ascii="Liberation Serif" w:hAnsi="Liberation Serif"/>
          <w:color w:val="auto"/>
        </w:rPr>
        <w:t xml:space="preserve"> </w:t>
      </w:r>
      <w:r>
        <w:rPr>
          <w:rFonts w:ascii="Liberation Serif" w:hAnsi="Liberation Serif"/>
        </w:rPr>
        <w:t>Практика</w:t>
      </w:r>
    </w:p>
    <w:p w:rsidR="00C204CE" w:rsidRDefault="00C204CE" w:rsidP="00C204CE">
      <w:pPr>
        <w:adjustRightInd w:val="0"/>
        <w:rPr>
          <w:rFonts w:ascii="Liberation Serif" w:hAnsi="Liberation Serif"/>
          <w:sz w:val="24"/>
          <w:szCs w:val="24"/>
        </w:rPr>
      </w:pPr>
    </w:p>
    <w:p w:rsidR="00C204CE" w:rsidRDefault="00C204CE" w:rsidP="00C204CE">
      <w:pPr>
        <w:adjustRightInd w:val="0"/>
        <w:rPr>
          <w:rFonts w:eastAsia="TimesNewRomanPSMT" w:cs="TimesNewRomanPSMT"/>
          <w:b/>
          <w:sz w:val="24"/>
          <w:szCs w:val="24"/>
        </w:rPr>
      </w:pPr>
      <w:r>
        <w:rPr>
          <w:rFonts w:eastAsia="TimesNewRomanPSMT" w:cs="TimesNewRomanPSMT"/>
          <w:b/>
          <w:sz w:val="24"/>
          <w:szCs w:val="24"/>
        </w:rPr>
        <w:t>Модуль 3. Основы здорового образа жизни и первая помощь пострадавшим</w:t>
      </w:r>
    </w:p>
    <w:p w:rsidR="00C204CE" w:rsidRDefault="00C204CE" w:rsidP="00C204CE">
      <w:pPr>
        <w:adjustRightInd w:val="0"/>
        <w:ind w:firstLine="708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Выбор группами кейсов для работы. Анализ кейса, планирование и определение результата.</w:t>
      </w:r>
    </w:p>
    <w:p w:rsidR="00C204CE" w:rsidRDefault="00C204CE" w:rsidP="000B3895">
      <w:pPr>
        <w:adjustRightInd w:val="0"/>
        <w:ind w:firstLine="708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В группах изучение признаков, по которым можно определить состояние человека, причин. Практическое повторение действий при данной ситуации. Составление алгоритма действий при возникновении опасной ситуации по выбранному кейсу. Составление сценария диалогов - звонок в МЧС, родителям, скорую помощь со стационарного и мобильного телефона.</w:t>
      </w:r>
    </w:p>
    <w:p w:rsidR="00C204CE" w:rsidRDefault="00C204CE" w:rsidP="00612139">
      <w:pPr>
        <w:adjustRightInd w:val="0"/>
        <w:ind w:firstLine="708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Кейсы описывают следующие ситуации: оказание первой помощи при отсутствии сознания, остановке дыхания и кровообращения, наружных кровотечениях, попадания инородного тела в верхние дыхательные пути, травмах различных областей тела, ожогах, обморожении, отравлениях.</w:t>
      </w:r>
    </w:p>
    <w:p w:rsidR="00C204CE" w:rsidRDefault="00612139" w:rsidP="00C204CE">
      <w:pPr>
        <w:adjustRightInd w:val="0"/>
        <w:ind w:firstLine="708"/>
        <w:jc w:val="both"/>
        <w:rPr>
          <w:rFonts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 xml:space="preserve"> </w:t>
      </w:r>
    </w:p>
    <w:p w:rsidR="00612139" w:rsidRDefault="00612139" w:rsidP="00C204CE">
      <w:pPr>
        <w:adjustRightInd w:val="0"/>
        <w:ind w:firstLine="708"/>
        <w:jc w:val="both"/>
        <w:rPr>
          <w:rFonts w:eastAsia="TimesNewRomanPSMT" w:cs="TimesNewRomanPSMT"/>
          <w:sz w:val="24"/>
          <w:szCs w:val="24"/>
        </w:rPr>
      </w:pPr>
      <w:bookmarkStart w:id="0" w:name="_GoBack"/>
      <w:bookmarkEnd w:id="0"/>
    </w:p>
    <w:p w:rsidR="00995266" w:rsidRPr="00270217" w:rsidRDefault="00764A08" w:rsidP="00C204CE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>
        <w:rPr>
          <w:rFonts w:cs="TimesNewRomanPS-BoldMT"/>
          <w:b/>
          <w:bCs/>
          <w:sz w:val="28"/>
          <w:szCs w:val="28"/>
        </w:rPr>
        <w:t xml:space="preserve"> </w:t>
      </w:r>
    </w:p>
    <w:p w:rsidR="00BC4273" w:rsidRPr="00BC4273" w:rsidRDefault="00BC4273" w:rsidP="00BC4273">
      <w:pPr>
        <w:tabs>
          <w:tab w:val="left" w:pos="3658"/>
        </w:tabs>
        <w:spacing w:before="71"/>
        <w:ind w:left="1755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3.</w:t>
      </w:r>
      <w:r w:rsidRPr="00BC4273">
        <w:rPr>
          <w:b/>
          <w:bCs/>
          <w:sz w:val="24"/>
          <w:szCs w:val="24"/>
        </w:rPr>
        <w:t>Тематическое</w:t>
      </w:r>
      <w:r w:rsidRPr="00BC4273">
        <w:rPr>
          <w:b/>
          <w:bCs/>
          <w:spacing w:val="-2"/>
          <w:sz w:val="24"/>
          <w:szCs w:val="24"/>
        </w:rPr>
        <w:t xml:space="preserve"> </w:t>
      </w:r>
      <w:r w:rsidRPr="00BC4273">
        <w:rPr>
          <w:b/>
          <w:bCs/>
          <w:sz w:val="24"/>
          <w:szCs w:val="24"/>
        </w:rPr>
        <w:t>планирование</w:t>
      </w:r>
    </w:p>
    <w:p w:rsidR="00BC4273" w:rsidRDefault="00BC4273" w:rsidP="00BC4273">
      <w:pPr>
        <w:ind w:left="810" w:right="817"/>
        <w:jc w:val="center"/>
        <w:rPr>
          <w:b/>
          <w:sz w:val="24"/>
        </w:rPr>
      </w:pPr>
      <w:r w:rsidRPr="00BC4273">
        <w:rPr>
          <w:b/>
          <w:sz w:val="24"/>
        </w:rPr>
        <w:t>(с указанием количества часов, отводимых на освоение каждой темы)</w:t>
      </w:r>
    </w:p>
    <w:p w:rsidR="00BC4273" w:rsidRDefault="000A1524" w:rsidP="00270217">
      <w:pPr>
        <w:spacing w:line="237" w:lineRule="auto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tbl>
      <w:tblPr>
        <w:tblStyle w:val="a8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134"/>
        <w:gridCol w:w="1417"/>
      </w:tblGrid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Раздел, те</w:t>
            </w:r>
            <w:r w:rsidRPr="00A711F1">
              <w:rPr>
                <w:rFonts w:ascii="Liberation Serif" w:hAnsi="Liberation Serif"/>
                <w:sz w:val="24"/>
                <w:szCs w:val="24"/>
              </w:rPr>
              <w:t xml:space="preserve">ма </w:t>
            </w:r>
            <w:r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Практика</w:t>
            </w:r>
          </w:p>
        </w:tc>
      </w:tr>
      <w:tr w:rsidR="000A1524" w:rsidRPr="00A711F1" w:rsidTr="000B3895">
        <w:trPr>
          <w:trHeight w:val="144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1524" w:rsidRPr="00A711F1" w:rsidRDefault="000A1524" w:rsidP="00CC5E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-BoldMT"/>
                <w:b/>
                <w:bCs/>
                <w:sz w:val="24"/>
                <w:szCs w:val="24"/>
              </w:rPr>
            </w:pPr>
            <w:r>
              <w:rPr>
                <w:rFonts w:ascii="Liberation Serif" w:eastAsia="TimesNewRomanPSMT" w:hAnsi="Liberation Serif" w:cs="TimesNewRomanPSMT"/>
                <w:b/>
                <w:sz w:val="24"/>
                <w:szCs w:val="24"/>
              </w:rPr>
              <w:t>1.</w:t>
            </w:r>
            <w:r w:rsidRPr="00A711F1">
              <w:rPr>
                <w:rFonts w:ascii="Liberation Serif" w:eastAsia="TimesNewRomanPSMT" w:hAnsi="Liberation Serif" w:cs="TimesNewRomanPSMT"/>
                <w:b/>
                <w:sz w:val="24"/>
                <w:szCs w:val="24"/>
              </w:rPr>
              <w:t>Безопасность во время пребывания в различных средах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>Как научиться выявлять и предвидеть опасность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1524" w:rsidRPr="00A711F1" w:rsidTr="000B3895">
        <w:trPr>
          <w:trHeight w:val="144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eastAsia="Calibri" w:hAnsi="Liberation Serif"/>
                <w:b/>
                <w:sz w:val="24"/>
                <w:szCs w:val="24"/>
              </w:rPr>
              <w:t>Опасные ситуации социального характера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>Криминальные ситуации. Как защитить свой дом.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Решение ситуационных задач. Алгоритм действий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>Криминальные ситуации на улице и в других местах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711F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Решение ситуационных задач. Алгоритм действий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>Как защитить себя при угрозе террористического акта.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Решение ситуационных задач. Алгоритм действий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 w:cs="TimesNewRomanPS-ItalicMT"/>
                <w:iCs/>
                <w:sz w:val="24"/>
                <w:szCs w:val="24"/>
              </w:rPr>
              <w:t>«Упражнения для развития психических  процессов»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1524" w:rsidRPr="00A711F1" w:rsidTr="000B3895">
        <w:trPr>
          <w:trHeight w:val="144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eastAsia="Calibri" w:hAnsi="Liberation Serif"/>
                <w:b/>
                <w:sz w:val="24"/>
                <w:szCs w:val="24"/>
              </w:rPr>
              <w:t>Средства индивидуальной защиты органов дыхания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eastAsia="Calibri" w:hAnsi="Liberation Serif"/>
                <w:sz w:val="24"/>
                <w:szCs w:val="24"/>
              </w:rPr>
              <w:t>Средства индивидуальной защиты  органов дыхания и тела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 w:cs="TimesNewRomanPS-ItalicMT"/>
                <w:iCs/>
                <w:sz w:val="24"/>
                <w:szCs w:val="24"/>
              </w:rPr>
              <w:t>Отработка специальных навыков по развитию ловкости, координации движений, умению действовать сообща»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1F1">
              <w:rPr>
                <w:rFonts w:ascii="Liberation Serif" w:hAnsi="Liberation Serif" w:cs="TimesNewRomanPS-ItalicMT"/>
                <w:iCs/>
                <w:sz w:val="24"/>
                <w:szCs w:val="24"/>
              </w:rPr>
              <w:t>Отработка специальных навыков по развитию ловкости, координации движений, умению действовать сообща»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524" w:rsidRPr="00A711F1" w:rsidTr="000B3895">
        <w:trPr>
          <w:trHeight w:val="144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pStyle w:val="Defaul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2.</w:t>
            </w:r>
            <w:r w:rsidRPr="00A711F1">
              <w:rPr>
                <w:rFonts w:ascii="Liberation Serif" w:hAnsi="Liberation Serif"/>
                <w:b/>
              </w:rPr>
              <w:t>Основы подготовки к военной службе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  <w:bCs/>
                <w:iCs/>
              </w:rPr>
              <w:t>Функции и основные задачи современных Вооруженных Сил России.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1524" w:rsidRPr="00A711F1" w:rsidRDefault="000A1524" w:rsidP="00CC5E1E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  <w:bCs/>
                <w:iCs/>
              </w:rPr>
              <w:t>Применение Вооруженных Сил Российской Федерации в борьбе с терроризмом.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  <w:bCs/>
                <w:iCs/>
                <w:color w:val="auto"/>
              </w:rPr>
              <w:t xml:space="preserve">Международная (миротворческая) деятельность Вооруженных Сил Российской Федерации.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  <w:bCs/>
                <w:iCs/>
              </w:rPr>
              <w:t>Устав внутренней службы Вооруженных Сил РФ</w:t>
            </w:r>
            <w:r w:rsidRPr="00A711F1">
              <w:rPr>
                <w:rFonts w:ascii="Liberation Serif" w:hAnsi="Liberation Serif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  <w:b/>
              </w:rPr>
              <w:t>Строевая подготовка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</w:rPr>
              <w:t>Строевая стойка. Понятия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bCs/>
                <w:sz w:val="24"/>
                <w:szCs w:val="24"/>
              </w:rPr>
              <w:t>Строй отделения.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 xml:space="preserve">Повороты на месте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Развернутый строй.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Походный строй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1524" w:rsidRPr="00A711F1" w:rsidTr="000B3895">
        <w:trPr>
          <w:trHeight w:val="144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b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b/>
                <w:sz w:val="24"/>
                <w:szCs w:val="24"/>
              </w:rPr>
              <w:t xml:space="preserve">Построение в одну (две) шеренги, </w:t>
            </w:r>
            <w:proofErr w:type="gramStart"/>
            <w:r w:rsidRPr="00A711F1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End"/>
            <w:r w:rsidRPr="00A711F1">
              <w:rPr>
                <w:rFonts w:ascii="Liberation Serif" w:hAnsi="Liberation Serif"/>
                <w:b/>
                <w:sz w:val="24"/>
                <w:szCs w:val="24"/>
              </w:rPr>
              <w:t xml:space="preserve"> колону по одному (по два, по три)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 xml:space="preserve">Движение строевым и походным шагом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color w:val="auto"/>
              </w:rPr>
            </w:pPr>
            <w:r w:rsidRPr="00A711F1">
              <w:rPr>
                <w:rFonts w:ascii="Liberation Serif" w:hAnsi="Liberation Serif"/>
              </w:rPr>
              <w:t xml:space="preserve">Выход из строя и возращение в строй.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Подход к начальнику и отход от него.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A711F1">
              <w:rPr>
                <w:rFonts w:ascii="Liberation Serif" w:hAnsi="Liberation Serif"/>
                <w:bCs/>
              </w:rPr>
              <w:t>Выполнение воинского приветствия без оружия.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Практика. Строевая подготовка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3895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pStyle w:val="Default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</w:rPr>
              <w:t>Подготовка к смотру строя и песни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524" w:rsidRPr="00A711F1" w:rsidTr="000B3895">
        <w:trPr>
          <w:trHeight w:val="144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A1524" w:rsidP="000A1524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  <w:r w:rsidRPr="00A711F1">
              <w:rPr>
                <w:rFonts w:ascii="Liberation Serif" w:hAnsi="Liberation Serif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</w:tr>
      <w:tr w:rsidR="000A1524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F65119" w:rsidRDefault="000A1524" w:rsidP="00CC5E1E">
            <w:pPr>
              <w:pStyle w:val="Default"/>
              <w:rPr>
                <w:rFonts w:ascii="Liberation Serif" w:hAnsi="Liberation Serif"/>
              </w:rPr>
            </w:pPr>
            <w:r w:rsidRPr="00F65119">
              <w:rPr>
                <w:rFonts w:ascii="Liberation Serif" w:hAnsi="Liberation Serif"/>
              </w:rPr>
              <w:t>Организм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A1524" w:rsidP="00CC5E1E">
            <w:pPr>
              <w:rPr>
                <w:sz w:val="24"/>
                <w:szCs w:val="24"/>
              </w:rPr>
            </w:pPr>
          </w:p>
        </w:tc>
      </w:tr>
      <w:tr w:rsidR="000A1524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E47E0" w:rsidRDefault="000A1524" w:rsidP="00CC5E1E">
            <w:pPr>
              <w:pStyle w:val="Default"/>
              <w:rPr>
                <w:rFonts w:ascii="Liberation Serif" w:hAnsi="Liberation Serif"/>
              </w:rPr>
            </w:pPr>
            <w:r w:rsidRPr="00AE47E0">
              <w:rPr>
                <w:rFonts w:ascii="Liberation Serif" w:hAnsi="Liberation Serif"/>
              </w:rPr>
              <w:t>Основные признаки нарушения здоровья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A1524" w:rsidP="00CC5E1E">
            <w:pPr>
              <w:rPr>
                <w:sz w:val="24"/>
                <w:szCs w:val="24"/>
              </w:rPr>
            </w:pPr>
          </w:p>
        </w:tc>
      </w:tr>
      <w:tr w:rsidR="000A1524" w:rsidRPr="00A711F1" w:rsidTr="000B3895">
        <w:trPr>
          <w:trHeight w:val="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pStyle w:val="Default"/>
              <w:rPr>
                <w:rFonts w:ascii="Liberation Serif" w:hAnsi="Liberation Serif"/>
                <w:b/>
              </w:rPr>
            </w:pPr>
            <w:r>
              <w:rPr>
                <w:rStyle w:val="a9"/>
                <w:rFonts w:ascii="Liberation Serif" w:eastAsia="Calibri" w:hAnsi="Liberation Serif"/>
                <w:b w:val="0"/>
              </w:rPr>
              <w:t xml:space="preserve"> Иммунологии и эпидемиологии. Меры профилактики инфекционных заболеваний.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A1524" w:rsidP="00CC5E1E">
            <w:pPr>
              <w:rPr>
                <w:sz w:val="24"/>
                <w:szCs w:val="24"/>
              </w:rPr>
            </w:pPr>
          </w:p>
        </w:tc>
      </w:tr>
      <w:tr w:rsidR="000B3895" w:rsidRPr="00A711F1" w:rsidTr="000B3895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0A15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Style w:val="a9"/>
                <w:rFonts w:ascii="Liberation Serif" w:hAnsi="Liberation Serif"/>
                <w:b w:val="0"/>
                <w:sz w:val="24"/>
                <w:szCs w:val="24"/>
              </w:rPr>
              <w:t>П</w:t>
            </w:r>
            <w:r>
              <w:rPr>
                <w:rStyle w:val="a9"/>
                <w:rFonts w:ascii="Liberation Serif" w:hAnsi="Liberation Serif"/>
                <w:b w:val="0"/>
                <w:sz w:val="24"/>
                <w:szCs w:val="24"/>
              </w:rPr>
              <w:t xml:space="preserve">онятие о неотложных состояниях, причины и факторы их вызывающие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3895" w:rsidRPr="00A711F1" w:rsidTr="000B3895">
        <w:trPr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0A152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9"/>
                <w:rFonts w:ascii="Liberation Serif" w:hAnsi="Liberation Serif"/>
                <w:b w:val="0"/>
                <w:sz w:val="24"/>
                <w:szCs w:val="24"/>
              </w:rPr>
              <w:t>Диагностика и приемы оказания первой помощи при неотложных состояниях</w:t>
            </w:r>
            <w:r w:rsidRPr="00A711F1">
              <w:rPr>
                <w:rStyle w:val="a9"/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3895" w:rsidRPr="00A711F1" w:rsidTr="000B3895">
        <w:trPr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Понятие  «жизнь» и «смерть»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1524" w:rsidRPr="00A711F1" w:rsidTr="000B3895">
        <w:trPr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E47E0" w:rsidRDefault="000A1524" w:rsidP="00CC5E1E">
            <w:pPr>
              <w:jc w:val="right"/>
              <w:rPr>
                <w:rStyle w:val="a9"/>
                <w:rFonts w:ascii="Liberation Serif" w:eastAsia="Calibri" w:hAnsi="Liberation Serif"/>
                <w:sz w:val="24"/>
                <w:szCs w:val="24"/>
              </w:rPr>
            </w:pPr>
            <w:r w:rsidRPr="00AE47E0">
              <w:rPr>
                <w:rStyle w:val="a9"/>
                <w:rFonts w:ascii="Liberation Serif" w:eastAsia="Calibri" w:hAnsi="Liberation Serif"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E47E0" w:rsidRDefault="000A1524" w:rsidP="00CC5E1E">
            <w:pPr>
              <w:jc w:val="center"/>
              <w:rPr>
                <w:b/>
                <w:sz w:val="24"/>
                <w:szCs w:val="24"/>
              </w:rPr>
            </w:pPr>
            <w:r w:rsidRPr="00AE47E0">
              <w:rPr>
                <w:b/>
                <w:sz w:val="24"/>
                <w:szCs w:val="24"/>
              </w:rPr>
              <w:t>34ч.</w:t>
            </w:r>
          </w:p>
        </w:tc>
      </w:tr>
    </w:tbl>
    <w:p w:rsidR="000A1524" w:rsidRDefault="000A1524" w:rsidP="000A1524">
      <w:pPr>
        <w:rPr>
          <w:rFonts w:ascii="Liberation Serif" w:hAnsi="Liberation Serif" w:cstheme="minorBidi"/>
          <w:sz w:val="24"/>
          <w:szCs w:val="24"/>
        </w:rPr>
      </w:pPr>
    </w:p>
    <w:p w:rsidR="000A1524" w:rsidRPr="000A1524" w:rsidRDefault="000A1524" w:rsidP="000A1524">
      <w:pPr>
        <w:jc w:val="center"/>
        <w:rPr>
          <w:rFonts w:ascii="Liberation Serif" w:hAnsi="Liberation Serif" w:cstheme="minorBidi"/>
          <w:b/>
          <w:sz w:val="24"/>
          <w:szCs w:val="24"/>
        </w:rPr>
      </w:pPr>
      <w:r w:rsidRPr="000A1524">
        <w:rPr>
          <w:rFonts w:ascii="Liberation Serif" w:hAnsi="Liberation Serif" w:cstheme="minorBidi"/>
          <w:b/>
          <w:sz w:val="24"/>
          <w:szCs w:val="24"/>
        </w:rPr>
        <w:t>11 класс</w:t>
      </w:r>
    </w:p>
    <w:tbl>
      <w:tblPr>
        <w:tblStyle w:val="a8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1417"/>
      </w:tblGrid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Раздел, те</w:t>
            </w:r>
            <w:r w:rsidRPr="00A711F1">
              <w:rPr>
                <w:rFonts w:ascii="Liberation Serif" w:hAnsi="Liberation Serif"/>
                <w:sz w:val="24"/>
                <w:szCs w:val="24"/>
              </w:rPr>
              <w:t xml:space="preserve">ма </w:t>
            </w:r>
            <w:r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Практика</w:t>
            </w:r>
          </w:p>
        </w:tc>
      </w:tr>
      <w:tr w:rsidR="000A1524" w:rsidRPr="00A711F1" w:rsidTr="000B3895">
        <w:trPr>
          <w:trHeight w:val="144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0A1524" w:rsidRDefault="000A1524" w:rsidP="000A152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2.Основы подготовки к военной службе</w:t>
            </w:r>
          </w:p>
        </w:tc>
      </w:tr>
      <w:tr w:rsidR="000A1524" w:rsidRPr="00A711F1" w:rsidTr="000B3895">
        <w:trPr>
          <w:trHeight w:val="144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119">
              <w:rPr>
                <w:rFonts w:ascii="Liberation Serif" w:hAnsi="Liberation Serif"/>
                <w:b/>
                <w:bCs/>
                <w:sz w:val="24"/>
                <w:szCs w:val="24"/>
              </w:rPr>
              <w:t>Огневая подготовка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43867">
            <w:pPr>
              <w:pStyle w:val="Default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</w:rPr>
              <w:t>Понятие о стрельбе и выстреле.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438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Меры безопасности и правила поведения в тире и на линии огня.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pStyle w:val="Default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</w:rPr>
              <w:t>Практика: Физическая подготовка стрелка.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Практика. Стрельба из пневматической винтовки.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  <w:r w:rsidRPr="00A711F1">
              <w:rPr>
                <w:rFonts w:ascii="Liberation Serif" w:hAnsi="Liberation Serif"/>
              </w:rPr>
              <w:t>Практика Стрельба из электронного оружия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Практика Стрельба из электронного оружия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Практика Сборка, разборка  автомата, магазина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524" w:rsidRPr="00A711F1" w:rsidTr="000B3895">
        <w:trPr>
          <w:trHeight w:val="144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b/>
                <w:sz w:val="24"/>
                <w:szCs w:val="24"/>
              </w:rPr>
              <w:t>Военн</w:t>
            </w:r>
            <w:proofErr w:type="gramStart"/>
            <w:r w:rsidRPr="00A711F1">
              <w:rPr>
                <w:rFonts w:ascii="Liberation Serif" w:hAnsi="Liberation Serif"/>
                <w:b/>
                <w:sz w:val="24"/>
                <w:szCs w:val="24"/>
              </w:rPr>
              <w:t>о-</w:t>
            </w:r>
            <w:proofErr w:type="gramEnd"/>
            <w:r w:rsidRPr="00A711F1">
              <w:rPr>
                <w:rFonts w:ascii="Liberation Serif" w:hAnsi="Liberation Serif"/>
                <w:b/>
                <w:sz w:val="24"/>
                <w:szCs w:val="24"/>
              </w:rPr>
              <w:t xml:space="preserve"> прикладная подготовка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Топографическая подготовка.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Определение масштаба на топографических картах.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Практика. Чтение карт и измерение расстояний.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Практика.</w:t>
            </w:r>
            <w:r>
              <w:rPr>
                <w:sz w:val="24"/>
                <w:szCs w:val="24"/>
              </w:rPr>
              <w:t xml:space="preserve"> </w:t>
            </w:r>
            <w:r w:rsidRPr="00A711F1">
              <w:rPr>
                <w:rFonts w:ascii="Liberation Serif" w:hAnsi="Liberation Serif"/>
                <w:sz w:val="24"/>
                <w:szCs w:val="24"/>
              </w:rPr>
              <w:t>Сигналы и порядок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Практика. Действия по предупредительному сигналу.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1524" w:rsidRPr="00A711F1" w:rsidTr="000B3895">
        <w:trPr>
          <w:trHeight w:val="144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A152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 w:cs="TimesNewRomanPSMT"/>
                <w:b/>
                <w:sz w:val="24"/>
                <w:szCs w:val="24"/>
              </w:rPr>
              <w:t>3.Основы здорового образа жизни и первая помощь пострадавшим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Остановка дыхания и кровообращения.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Первая помощь при поражении электрическим током и молнией.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Физиологические показатели здоровья человека.</w:t>
            </w:r>
            <w:r w:rsidRPr="00A711F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A711F1"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Артериальное давление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Отморожения, степени отморожений, первая помощь при отморожениях.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Пищевые отравления, признаки, первая помощь.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Отравление алкоголем и его суррогатами.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Отравление угарным газом, механизм развития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B3895" w:rsidP="00CC5E1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Р</w:t>
            </w:r>
            <w:r w:rsidR="000A1524" w:rsidRPr="00A711F1"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еанимационные мероприятия при отравлении угарным газом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Повязки, их виды, принципы наложения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0B3895" w:rsidRDefault="000B3895" w:rsidP="00CC5E1E">
            <w:pPr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</w:pPr>
            <w:r w:rsidRPr="000B3895"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Травмы головы, признаки, первая помощь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A1524" w:rsidP="00CC5E1E">
            <w:pPr>
              <w:jc w:val="center"/>
              <w:rPr>
                <w:sz w:val="24"/>
                <w:szCs w:val="24"/>
              </w:rPr>
            </w:pPr>
          </w:p>
        </w:tc>
      </w:tr>
      <w:tr w:rsidR="000A1524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0B3895" w:rsidRDefault="000B3895" w:rsidP="000B3895">
            <w:pPr>
              <w:rPr>
                <w:rFonts w:ascii="Liberation Serif" w:hAnsi="Liberation Serif"/>
                <w:sz w:val="24"/>
                <w:szCs w:val="24"/>
              </w:rPr>
            </w:pPr>
            <w:r w:rsidRPr="000B3895"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Раны, классификация, первая помощь при ранениях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0B38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24" w:rsidRPr="00A711F1" w:rsidRDefault="000A1524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Pr="000B3895" w:rsidRDefault="000B3895" w:rsidP="00CC5E1E">
            <w:pPr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</w:pPr>
            <w:r w:rsidRPr="000B3895"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Переломы, их классификация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Pr="00A711F1" w:rsidRDefault="000B3895" w:rsidP="000B38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Pr="00A711F1" w:rsidRDefault="000B3895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Pr="000B3895" w:rsidRDefault="000B3895" w:rsidP="00E922A6">
            <w:pPr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</w:pPr>
            <w:r w:rsidRPr="00A711F1">
              <w:rPr>
                <w:rStyle w:val="a9"/>
                <w:rFonts w:ascii="Liberation Serif" w:eastAsia="Calibri" w:hAnsi="Liberation Serif"/>
                <w:b w:val="0"/>
                <w:sz w:val="24"/>
                <w:szCs w:val="24"/>
              </w:rPr>
              <w:t>Боли в области сердца, первая помощь.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Pr="00A711F1" w:rsidRDefault="000B3895" w:rsidP="00E922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Pr="00A711F1" w:rsidRDefault="000B3895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3895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Pr="00A711F1" w:rsidRDefault="000B3895" w:rsidP="00CC5E1E">
            <w:pPr>
              <w:widowControl w:val="0"/>
              <w:suppressAutoHyphens/>
              <w:rPr>
                <w:rFonts w:ascii="Liberation Serif" w:hAnsi="Liberation Serif"/>
                <w:bCs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Решение ситуационных задач. Алгоритм действий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Pr="00A711F1" w:rsidRDefault="000B3895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Pr="00A711F1" w:rsidRDefault="000B3895" w:rsidP="00CC5E1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B3895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Default="000B3895" w:rsidP="00CC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Pr="00A711F1" w:rsidRDefault="000B3895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 w:cs="TimesNewRomanPS-ItalicMT"/>
                <w:iCs/>
                <w:sz w:val="24"/>
                <w:szCs w:val="24"/>
              </w:rPr>
              <w:t xml:space="preserve">Упражнения для </w:t>
            </w:r>
            <w:r>
              <w:rPr>
                <w:rFonts w:cs="TimesNewRomanPS-ItalicMT"/>
                <w:iCs/>
                <w:sz w:val="24"/>
                <w:szCs w:val="24"/>
              </w:rPr>
              <w:t>развития психических  процессов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Pr="00A711F1" w:rsidRDefault="000B3895" w:rsidP="00CC5E1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Pr="00A711F1" w:rsidRDefault="000B3895" w:rsidP="00CC5E1E">
            <w:pPr>
              <w:rPr>
                <w:rFonts w:ascii="Liberation Serif" w:hAnsi="Liberation Serif"/>
                <w:sz w:val="24"/>
                <w:szCs w:val="24"/>
              </w:rPr>
            </w:pPr>
            <w:r w:rsidRPr="00A711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B3895" w:rsidRPr="00A711F1" w:rsidTr="000B3895">
        <w:trPr>
          <w:trHeight w:val="1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Default="000B3895" w:rsidP="00CC5E1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Pr="00F65119" w:rsidRDefault="000B3895" w:rsidP="00CC5E1E">
            <w:pPr>
              <w:jc w:val="right"/>
              <w:rPr>
                <w:rFonts w:cs="TimesNewRomanPS-ItalicMT"/>
                <w:b/>
                <w:iCs/>
                <w:sz w:val="24"/>
                <w:szCs w:val="24"/>
              </w:rPr>
            </w:pPr>
            <w:r w:rsidRPr="00F65119">
              <w:rPr>
                <w:rFonts w:cs="TimesNewRomanPS-ItalicMT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95" w:rsidRPr="00F65119" w:rsidRDefault="000B3895" w:rsidP="00CC5E1E">
            <w:pPr>
              <w:jc w:val="center"/>
              <w:rPr>
                <w:b/>
                <w:sz w:val="24"/>
                <w:szCs w:val="24"/>
              </w:rPr>
            </w:pPr>
            <w:r w:rsidRPr="00F65119">
              <w:rPr>
                <w:b/>
                <w:sz w:val="24"/>
                <w:szCs w:val="24"/>
              </w:rPr>
              <w:t>34ч.</w:t>
            </w:r>
          </w:p>
        </w:tc>
      </w:tr>
    </w:tbl>
    <w:p w:rsidR="000A1524" w:rsidRPr="00A711F1" w:rsidRDefault="000A1524" w:rsidP="000A1524">
      <w:pPr>
        <w:rPr>
          <w:rFonts w:ascii="Liberation Serif" w:hAnsi="Liberation Serif"/>
          <w:sz w:val="24"/>
          <w:szCs w:val="24"/>
        </w:rPr>
      </w:pPr>
    </w:p>
    <w:p w:rsidR="000A1524" w:rsidRDefault="000A1524" w:rsidP="00270217">
      <w:pPr>
        <w:spacing w:line="237" w:lineRule="auto"/>
        <w:jc w:val="center"/>
        <w:rPr>
          <w:b/>
          <w:sz w:val="24"/>
        </w:rPr>
      </w:pPr>
    </w:p>
    <w:p w:rsidR="001E2E2C" w:rsidRPr="00B1702D" w:rsidRDefault="001E2E2C" w:rsidP="00B1702D">
      <w:pPr>
        <w:tabs>
          <w:tab w:val="left" w:pos="529"/>
          <w:tab w:val="left" w:pos="530"/>
        </w:tabs>
        <w:rPr>
          <w:sz w:val="24"/>
        </w:rPr>
        <w:sectPr w:rsidR="001E2E2C" w:rsidRPr="00B1702D">
          <w:pgSz w:w="11910" w:h="16840"/>
          <w:pgMar w:top="1040" w:right="740" w:bottom="280" w:left="1600" w:header="720" w:footer="720" w:gutter="0"/>
          <w:cols w:space="720"/>
        </w:sectPr>
      </w:pPr>
    </w:p>
    <w:p w:rsidR="00282E2A" w:rsidRDefault="00282E2A" w:rsidP="00B1702D">
      <w:pPr>
        <w:pStyle w:val="1"/>
        <w:tabs>
          <w:tab w:val="left" w:pos="3658"/>
        </w:tabs>
        <w:spacing w:before="71"/>
        <w:ind w:left="0"/>
        <w:jc w:val="left"/>
      </w:pPr>
    </w:p>
    <w:sectPr w:rsidR="00282E2A" w:rsidSect="00B1702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27"/>
    <w:multiLevelType w:val="multilevel"/>
    <w:tmpl w:val="D042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B30CE"/>
    <w:multiLevelType w:val="multilevel"/>
    <w:tmpl w:val="369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0D66"/>
    <w:multiLevelType w:val="hybridMultilevel"/>
    <w:tmpl w:val="85D0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8027C"/>
    <w:multiLevelType w:val="multilevel"/>
    <w:tmpl w:val="0424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D5B8E"/>
    <w:multiLevelType w:val="hybridMultilevel"/>
    <w:tmpl w:val="51AA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6A40"/>
    <w:multiLevelType w:val="multilevel"/>
    <w:tmpl w:val="E620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1D79"/>
    <w:multiLevelType w:val="hybridMultilevel"/>
    <w:tmpl w:val="E940DCF8"/>
    <w:lvl w:ilvl="0" w:tplc="BA6092A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A056D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EE63A7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7D6B69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0FCFF8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EE413D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A66527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3A201F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5D2831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7">
    <w:nsid w:val="273376AA"/>
    <w:multiLevelType w:val="hybridMultilevel"/>
    <w:tmpl w:val="613E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B1FB0"/>
    <w:multiLevelType w:val="multilevel"/>
    <w:tmpl w:val="A6F2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D7D5F"/>
    <w:multiLevelType w:val="hybridMultilevel"/>
    <w:tmpl w:val="169A567C"/>
    <w:lvl w:ilvl="0" w:tplc="51AA371C">
      <w:start w:val="1"/>
      <w:numFmt w:val="decimal"/>
      <w:lvlText w:val="%1."/>
      <w:lvlJc w:val="left"/>
      <w:pPr>
        <w:ind w:left="193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CD29308">
      <w:start w:val="10"/>
      <w:numFmt w:val="decimal"/>
      <w:lvlText w:val="%2"/>
      <w:lvlJc w:val="left"/>
      <w:pPr>
        <w:ind w:left="4626" w:hanging="3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2578B2BC">
      <w:numFmt w:val="bullet"/>
      <w:lvlText w:val="•"/>
      <w:lvlJc w:val="left"/>
      <w:pPr>
        <w:ind w:left="5169" w:hanging="300"/>
      </w:pPr>
      <w:rPr>
        <w:rFonts w:hint="default"/>
        <w:lang w:val="ru-RU" w:eastAsia="en-US" w:bidi="ar-SA"/>
      </w:rPr>
    </w:lvl>
    <w:lvl w:ilvl="3" w:tplc="433017AC">
      <w:numFmt w:val="bullet"/>
      <w:lvlText w:val="•"/>
      <w:lvlJc w:val="left"/>
      <w:pPr>
        <w:ind w:left="5719" w:hanging="300"/>
      </w:pPr>
      <w:rPr>
        <w:rFonts w:hint="default"/>
        <w:lang w:val="ru-RU" w:eastAsia="en-US" w:bidi="ar-SA"/>
      </w:rPr>
    </w:lvl>
    <w:lvl w:ilvl="4" w:tplc="AA40D24C">
      <w:numFmt w:val="bullet"/>
      <w:lvlText w:val="•"/>
      <w:lvlJc w:val="left"/>
      <w:pPr>
        <w:ind w:left="6268" w:hanging="300"/>
      </w:pPr>
      <w:rPr>
        <w:rFonts w:hint="default"/>
        <w:lang w:val="ru-RU" w:eastAsia="en-US" w:bidi="ar-SA"/>
      </w:rPr>
    </w:lvl>
    <w:lvl w:ilvl="5" w:tplc="2E8ACA3A">
      <w:numFmt w:val="bullet"/>
      <w:lvlText w:val="•"/>
      <w:lvlJc w:val="left"/>
      <w:pPr>
        <w:ind w:left="6818" w:hanging="300"/>
      </w:pPr>
      <w:rPr>
        <w:rFonts w:hint="default"/>
        <w:lang w:val="ru-RU" w:eastAsia="en-US" w:bidi="ar-SA"/>
      </w:rPr>
    </w:lvl>
    <w:lvl w:ilvl="6" w:tplc="AED233F0">
      <w:numFmt w:val="bullet"/>
      <w:lvlText w:val="•"/>
      <w:lvlJc w:val="left"/>
      <w:pPr>
        <w:ind w:left="7368" w:hanging="300"/>
      </w:pPr>
      <w:rPr>
        <w:rFonts w:hint="default"/>
        <w:lang w:val="ru-RU" w:eastAsia="en-US" w:bidi="ar-SA"/>
      </w:rPr>
    </w:lvl>
    <w:lvl w:ilvl="7" w:tplc="02CC832A">
      <w:numFmt w:val="bullet"/>
      <w:lvlText w:val="•"/>
      <w:lvlJc w:val="left"/>
      <w:pPr>
        <w:ind w:left="7917" w:hanging="300"/>
      </w:pPr>
      <w:rPr>
        <w:rFonts w:hint="default"/>
        <w:lang w:val="ru-RU" w:eastAsia="en-US" w:bidi="ar-SA"/>
      </w:rPr>
    </w:lvl>
    <w:lvl w:ilvl="8" w:tplc="606EB24A">
      <w:numFmt w:val="bullet"/>
      <w:lvlText w:val="•"/>
      <w:lvlJc w:val="left"/>
      <w:pPr>
        <w:ind w:left="8467" w:hanging="300"/>
      </w:pPr>
      <w:rPr>
        <w:rFonts w:hint="default"/>
        <w:lang w:val="ru-RU" w:eastAsia="en-US" w:bidi="ar-SA"/>
      </w:rPr>
    </w:lvl>
  </w:abstractNum>
  <w:abstractNum w:abstractNumId="10">
    <w:nsid w:val="3F3506B9"/>
    <w:multiLevelType w:val="multilevel"/>
    <w:tmpl w:val="1142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D5B33"/>
    <w:multiLevelType w:val="multilevel"/>
    <w:tmpl w:val="EBF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7077C"/>
    <w:multiLevelType w:val="hybridMultilevel"/>
    <w:tmpl w:val="913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62124"/>
    <w:multiLevelType w:val="multilevel"/>
    <w:tmpl w:val="39B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77309"/>
    <w:multiLevelType w:val="hybridMultilevel"/>
    <w:tmpl w:val="E604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B1BFE"/>
    <w:multiLevelType w:val="multilevel"/>
    <w:tmpl w:val="371C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D5CFB"/>
    <w:multiLevelType w:val="hybridMultilevel"/>
    <w:tmpl w:val="955C6AF0"/>
    <w:lvl w:ilvl="0" w:tplc="0ACEE2F2">
      <w:start w:val="1"/>
      <w:numFmt w:val="decimal"/>
      <w:lvlText w:val="%1."/>
      <w:lvlJc w:val="left"/>
      <w:pPr>
        <w:ind w:left="6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BFABFAE">
      <w:numFmt w:val="bullet"/>
      <w:lvlText w:val="•"/>
      <w:lvlJc w:val="left"/>
      <w:pPr>
        <w:ind w:left="1586" w:hanging="181"/>
      </w:pPr>
      <w:rPr>
        <w:rFonts w:hint="default"/>
        <w:lang w:val="ru-RU" w:eastAsia="en-US" w:bidi="ar-SA"/>
      </w:rPr>
    </w:lvl>
    <w:lvl w:ilvl="2" w:tplc="203277D8">
      <w:numFmt w:val="bullet"/>
      <w:lvlText w:val="•"/>
      <w:lvlJc w:val="left"/>
      <w:pPr>
        <w:ind w:left="2473" w:hanging="181"/>
      </w:pPr>
      <w:rPr>
        <w:rFonts w:hint="default"/>
        <w:lang w:val="ru-RU" w:eastAsia="en-US" w:bidi="ar-SA"/>
      </w:rPr>
    </w:lvl>
    <w:lvl w:ilvl="3" w:tplc="2F6220F6">
      <w:numFmt w:val="bullet"/>
      <w:lvlText w:val="•"/>
      <w:lvlJc w:val="left"/>
      <w:pPr>
        <w:ind w:left="3359" w:hanging="181"/>
      </w:pPr>
      <w:rPr>
        <w:rFonts w:hint="default"/>
        <w:lang w:val="ru-RU" w:eastAsia="en-US" w:bidi="ar-SA"/>
      </w:rPr>
    </w:lvl>
    <w:lvl w:ilvl="4" w:tplc="FE4EBC4E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B442DD1E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6" w:tplc="8CBCB4D6">
      <w:numFmt w:val="bullet"/>
      <w:lvlText w:val="•"/>
      <w:lvlJc w:val="left"/>
      <w:pPr>
        <w:ind w:left="6019" w:hanging="181"/>
      </w:pPr>
      <w:rPr>
        <w:rFonts w:hint="default"/>
        <w:lang w:val="ru-RU" w:eastAsia="en-US" w:bidi="ar-SA"/>
      </w:rPr>
    </w:lvl>
    <w:lvl w:ilvl="7" w:tplc="F9A839D2">
      <w:numFmt w:val="bullet"/>
      <w:lvlText w:val="•"/>
      <w:lvlJc w:val="left"/>
      <w:pPr>
        <w:ind w:left="6906" w:hanging="181"/>
      </w:pPr>
      <w:rPr>
        <w:rFonts w:hint="default"/>
        <w:lang w:val="ru-RU" w:eastAsia="en-US" w:bidi="ar-SA"/>
      </w:rPr>
    </w:lvl>
    <w:lvl w:ilvl="8" w:tplc="937C79F0">
      <w:numFmt w:val="bullet"/>
      <w:lvlText w:val="•"/>
      <w:lvlJc w:val="left"/>
      <w:pPr>
        <w:ind w:left="7793" w:hanging="181"/>
      </w:pPr>
      <w:rPr>
        <w:rFonts w:hint="default"/>
        <w:lang w:val="ru-RU" w:eastAsia="en-US" w:bidi="ar-SA"/>
      </w:rPr>
    </w:lvl>
  </w:abstractNum>
  <w:abstractNum w:abstractNumId="17">
    <w:nsid w:val="55770766"/>
    <w:multiLevelType w:val="multilevel"/>
    <w:tmpl w:val="1FBA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868AC"/>
    <w:multiLevelType w:val="hybridMultilevel"/>
    <w:tmpl w:val="169A567C"/>
    <w:lvl w:ilvl="0" w:tplc="51AA371C">
      <w:start w:val="1"/>
      <w:numFmt w:val="decimal"/>
      <w:lvlText w:val="%1."/>
      <w:lvlJc w:val="left"/>
      <w:pPr>
        <w:ind w:left="193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CD29308">
      <w:start w:val="10"/>
      <w:numFmt w:val="decimal"/>
      <w:lvlText w:val="%2"/>
      <w:lvlJc w:val="left"/>
      <w:pPr>
        <w:ind w:left="4626" w:hanging="3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2578B2BC">
      <w:numFmt w:val="bullet"/>
      <w:lvlText w:val="•"/>
      <w:lvlJc w:val="left"/>
      <w:pPr>
        <w:ind w:left="5169" w:hanging="300"/>
      </w:pPr>
      <w:rPr>
        <w:rFonts w:hint="default"/>
        <w:lang w:val="ru-RU" w:eastAsia="en-US" w:bidi="ar-SA"/>
      </w:rPr>
    </w:lvl>
    <w:lvl w:ilvl="3" w:tplc="433017AC">
      <w:numFmt w:val="bullet"/>
      <w:lvlText w:val="•"/>
      <w:lvlJc w:val="left"/>
      <w:pPr>
        <w:ind w:left="5719" w:hanging="300"/>
      </w:pPr>
      <w:rPr>
        <w:rFonts w:hint="default"/>
        <w:lang w:val="ru-RU" w:eastAsia="en-US" w:bidi="ar-SA"/>
      </w:rPr>
    </w:lvl>
    <w:lvl w:ilvl="4" w:tplc="AA40D24C">
      <w:numFmt w:val="bullet"/>
      <w:lvlText w:val="•"/>
      <w:lvlJc w:val="left"/>
      <w:pPr>
        <w:ind w:left="6268" w:hanging="300"/>
      </w:pPr>
      <w:rPr>
        <w:rFonts w:hint="default"/>
        <w:lang w:val="ru-RU" w:eastAsia="en-US" w:bidi="ar-SA"/>
      </w:rPr>
    </w:lvl>
    <w:lvl w:ilvl="5" w:tplc="2E8ACA3A">
      <w:numFmt w:val="bullet"/>
      <w:lvlText w:val="•"/>
      <w:lvlJc w:val="left"/>
      <w:pPr>
        <w:ind w:left="6818" w:hanging="300"/>
      </w:pPr>
      <w:rPr>
        <w:rFonts w:hint="default"/>
        <w:lang w:val="ru-RU" w:eastAsia="en-US" w:bidi="ar-SA"/>
      </w:rPr>
    </w:lvl>
    <w:lvl w:ilvl="6" w:tplc="AED233F0">
      <w:numFmt w:val="bullet"/>
      <w:lvlText w:val="•"/>
      <w:lvlJc w:val="left"/>
      <w:pPr>
        <w:ind w:left="7368" w:hanging="300"/>
      </w:pPr>
      <w:rPr>
        <w:rFonts w:hint="default"/>
        <w:lang w:val="ru-RU" w:eastAsia="en-US" w:bidi="ar-SA"/>
      </w:rPr>
    </w:lvl>
    <w:lvl w:ilvl="7" w:tplc="02CC832A">
      <w:numFmt w:val="bullet"/>
      <w:lvlText w:val="•"/>
      <w:lvlJc w:val="left"/>
      <w:pPr>
        <w:ind w:left="7917" w:hanging="300"/>
      </w:pPr>
      <w:rPr>
        <w:rFonts w:hint="default"/>
        <w:lang w:val="ru-RU" w:eastAsia="en-US" w:bidi="ar-SA"/>
      </w:rPr>
    </w:lvl>
    <w:lvl w:ilvl="8" w:tplc="606EB24A">
      <w:numFmt w:val="bullet"/>
      <w:lvlText w:val="•"/>
      <w:lvlJc w:val="left"/>
      <w:pPr>
        <w:ind w:left="8467" w:hanging="300"/>
      </w:pPr>
      <w:rPr>
        <w:rFonts w:hint="default"/>
        <w:lang w:val="ru-RU" w:eastAsia="en-US" w:bidi="ar-SA"/>
      </w:rPr>
    </w:lvl>
  </w:abstractNum>
  <w:abstractNum w:abstractNumId="19">
    <w:nsid w:val="5FE52EF3"/>
    <w:multiLevelType w:val="hybridMultilevel"/>
    <w:tmpl w:val="CF7A1988"/>
    <w:lvl w:ilvl="0" w:tplc="FD707BBE">
      <w:numFmt w:val="bullet"/>
      <w:lvlText w:val=""/>
      <w:lvlJc w:val="left"/>
      <w:pPr>
        <w:ind w:left="529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84566A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9D147C4A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7EBC6D6C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28966810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92E280AE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0010DBFC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E09666AC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2B527412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0">
    <w:nsid w:val="65E71C73"/>
    <w:multiLevelType w:val="hybridMultilevel"/>
    <w:tmpl w:val="4400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C7CF1"/>
    <w:multiLevelType w:val="hybridMultilevel"/>
    <w:tmpl w:val="0BB6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17"/>
  </w:num>
  <w:num w:numId="9">
    <w:abstractNumId w:val="11"/>
  </w:num>
  <w:num w:numId="10">
    <w:abstractNumId w:val="5"/>
  </w:num>
  <w:num w:numId="11">
    <w:abstractNumId w:val="0"/>
  </w:num>
  <w:num w:numId="12">
    <w:abstractNumId w:val="14"/>
  </w:num>
  <w:num w:numId="13">
    <w:abstractNumId w:val="20"/>
  </w:num>
  <w:num w:numId="14">
    <w:abstractNumId w:val="7"/>
  </w:num>
  <w:num w:numId="15">
    <w:abstractNumId w:val="1"/>
  </w:num>
  <w:num w:numId="16">
    <w:abstractNumId w:val="12"/>
  </w:num>
  <w:num w:numId="17">
    <w:abstractNumId w:val="21"/>
  </w:num>
  <w:num w:numId="18">
    <w:abstractNumId w:val="15"/>
  </w:num>
  <w:num w:numId="19">
    <w:abstractNumId w:val="8"/>
  </w:num>
  <w:num w:numId="20">
    <w:abstractNumId w:val="10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2C"/>
    <w:rsid w:val="000A1524"/>
    <w:rsid w:val="000A4637"/>
    <w:rsid w:val="000B3895"/>
    <w:rsid w:val="001E2E2C"/>
    <w:rsid w:val="00270217"/>
    <w:rsid w:val="00282E2A"/>
    <w:rsid w:val="0031086E"/>
    <w:rsid w:val="004B1242"/>
    <w:rsid w:val="00612139"/>
    <w:rsid w:val="00730E75"/>
    <w:rsid w:val="00764A08"/>
    <w:rsid w:val="00983CEC"/>
    <w:rsid w:val="00995266"/>
    <w:rsid w:val="00A668DD"/>
    <w:rsid w:val="00B1702D"/>
    <w:rsid w:val="00B56D39"/>
    <w:rsid w:val="00B83612"/>
    <w:rsid w:val="00BC4273"/>
    <w:rsid w:val="00BD7DCE"/>
    <w:rsid w:val="00C0284B"/>
    <w:rsid w:val="00C204CE"/>
    <w:rsid w:val="00D003FA"/>
    <w:rsid w:val="00E8659D"/>
    <w:rsid w:val="00ED563E"/>
    <w:rsid w:val="00F72B63"/>
    <w:rsid w:val="00F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29" w:hanging="428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  <w:style w:type="paragraph" w:styleId="a6">
    <w:name w:val="Normal (Web)"/>
    <w:basedOn w:val="a"/>
    <w:uiPriority w:val="99"/>
    <w:unhideWhenUsed/>
    <w:rsid w:val="00C028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C0284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003FA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D003F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4C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Strong"/>
    <w:basedOn w:val="a0"/>
    <w:qFormat/>
    <w:rsid w:val="000A1524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29" w:hanging="428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  <w:style w:type="paragraph" w:styleId="a6">
    <w:name w:val="Normal (Web)"/>
    <w:basedOn w:val="a"/>
    <w:uiPriority w:val="99"/>
    <w:unhideWhenUsed/>
    <w:rsid w:val="00C028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C0284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003FA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D003F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4C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Strong"/>
    <w:basedOn w:val="a0"/>
    <w:qFormat/>
    <w:rsid w:val="000A152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EE6E-2F9F-4064-8D5B-0ED52333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PC-ZAV</cp:lastModifiedBy>
  <cp:revision>8</cp:revision>
  <dcterms:created xsi:type="dcterms:W3CDTF">2020-10-18T13:18:00Z</dcterms:created>
  <dcterms:modified xsi:type="dcterms:W3CDTF">2020-11-03T06:01:00Z</dcterms:modified>
</cp:coreProperties>
</file>