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7" w:rsidRPr="00B45E3C" w:rsidRDefault="00702247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>Приложение № 9</w:t>
      </w:r>
    </w:p>
    <w:p w:rsidR="00702247" w:rsidRPr="00B45E3C" w:rsidRDefault="00702247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 xml:space="preserve">к основной образовательной программе </w:t>
      </w:r>
    </w:p>
    <w:p w:rsidR="00702247" w:rsidRPr="00B45E3C" w:rsidRDefault="00702247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 xml:space="preserve">основного общего образования  </w:t>
      </w:r>
    </w:p>
    <w:p w:rsidR="00702247" w:rsidRPr="00B45E3C" w:rsidRDefault="00702247" w:rsidP="00702247">
      <w:pPr>
        <w:spacing w:after="0" w:line="240" w:lineRule="auto"/>
        <w:ind w:left="4253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СОШ», </w:t>
      </w:r>
      <w:proofErr w:type="gramStart"/>
      <w:r w:rsidRPr="00B45E3C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B45E3C">
        <w:rPr>
          <w:rFonts w:ascii="Liberation Serif" w:hAnsi="Liberation Serif"/>
          <w:sz w:val="24"/>
          <w:szCs w:val="24"/>
          <w:lang w:val="ru-RU"/>
        </w:rPr>
        <w:t xml:space="preserve"> приказом МОУ «Килачевская СОШ»  </w:t>
      </w:r>
    </w:p>
    <w:p w:rsidR="0068526F" w:rsidRDefault="0068526F" w:rsidP="0068526F">
      <w:pPr>
        <w:spacing w:after="0"/>
        <w:ind w:left="4253"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от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 xml:space="preserve"> 28.08.2015 № 50-г</w:t>
      </w:r>
    </w:p>
    <w:p w:rsidR="00702247" w:rsidRPr="00B45E3C" w:rsidRDefault="00702247" w:rsidP="00702247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B45E3C">
        <w:rPr>
          <w:rFonts w:ascii="Liberation Serif" w:hAnsi="Liberation Serif"/>
          <w:b/>
          <w:sz w:val="24"/>
          <w:szCs w:val="24"/>
          <w:lang w:val="ru-RU"/>
        </w:rPr>
        <w:t xml:space="preserve">Рабочая программа 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b/>
          <w:sz w:val="24"/>
          <w:szCs w:val="24"/>
          <w:lang w:val="ru-RU"/>
        </w:rPr>
        <w:t xml:space="preserve">учебного предмета «География» 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B45E3C">
        <w:rPr>
          <w:rFonts w:ascii="Liberation Serif" w:hAnsi="Liberation Serif"/>
          <w:sz w:val="24"/>
          <w:szCs w:val="24"/>
          <w:lang w:val="ru-RU"/>
        </w:rPr>
        <w:t>основное общее образование</w:t>
      </w: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702247" w:rsidRPr="00B45E3C" w:rsidRDefault="00702247" w:rsidP="00702247">
      <w:pPr>
        <w:spacing w:line="240" w:lineRule="auto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603ECA" w:rsidRDefault="00603ECA" w:rsidP="00702247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BE1E4E" w:rsidRPr="00B45E3C" w:rsidRDefault="00BE1E4E" w:rsidP="00603EC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B45E3C" w:rsidRDefault="00BE1E4E" w:rsidP="0070224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b/>
          <w:szCs w:val="24"/>
          <w:lang w:val="ru-RU"/>
        </w:rPr>
        <w:lastRenderedPageBreak/>
        <w:t xml:space="preserve">Планируемые результаты </w:t>
      </w:r>
    </w:p>
    <w:p w:rsidR="00BE1E4E" w:rsidRPr="00B45E3C" w:rsidRDefault="00702247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Cs/>
          <w:sz w:val="24"/>
          <w:szCs w:val="24"/>
        </w:rPr>
        <w:tab/>
        <w:t xml:space="preserve">        </w:t>
      </w:r>
      <w:r w:rsidR="00BE1E4E" w:rsidRPr="00B45E3C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="00BE1E4E" w:rsidRPr="00B45E3C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="00BE1E4E" w:rsidRPr="00B45E3C">
        <w:rPr>
          <w:rFonts w:ascii="Liberation Serif" w:hAnsi="Liberation Serif"/>
          <w:b/>
          <w:sz w:val="24"/>
          <w:szCs w:val="24"/>
        </w:rPr>
        <w:t xml:space="preserve">, </w:t>
      </w:r>
      <w:r w:rsidR="00BE1E4E" w:rsidRPr="00B45E3C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BE1E4E" w:rsidRPr="00B45E3C" w:rsidRDefault="00BE1E4E" w:rsidP="00E63387">
      <w:pPr>
        <w:pStyle w:val="a6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Cs/>
          <w:sz w:val="24"/>
          <w:szCs w:val="24"/>
        </w:rPr>
        <w:t xml:space="preserve">        В стру</w:t>
      </w:r>
      <w:r w:rsidRPr="00B45E3C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B45E3C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BE1E4E" w:rsidRPr="00B45E3C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B45E3C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B45E3C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B45E3C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информации.</w:t>
      </w:r>
    </w:p>
    <w:p w:rsidR="00BE1E4E" w:rsidRPr="00B45E3C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B45E3C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B45E3C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B45E3C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B45E3C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BE1E4E" w:rsidRPr="00B45E3C" w:rsidRDefault="00BE1E4E" w:rsidP="00E63387">
      <w:pPr>
        <w:pStyle w:val="a6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B45E3C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Предметные результаты приводятся в блоках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Выпускник научится» и «Выпускник получит возможность научиться».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обучающимися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отдельные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неперсонифицированной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информации. Соответствующая группа результатов в тексте выделена курсивом.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Основные цели такого включения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– предоставить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B45E3C">
        <w:rPr>
          <w:rFonts w:ascii="Liberation Serif" w:hAnsi="Liberation Serif" w:cs="Times New Roman"/>
          <w:bCs/>
          <w:iCs/>
          <w:sz w:val="24"/>
          <w:szCs w:val="24"/>
          <w:lang w:val="ru-RU"/>
        </w:rPr>
        <w:t>дифференциации требований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к подготовке обучающихся.</w:t>
      </w:r>
    </w:p>
    <w:p w:rsidR="00BE1E4E" w:rsidRPr="00B45E3C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B45E3C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«География»: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1. Российская гражданская идентичность: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патриотизм, уважение к Отечеству, прошлому и настоящему многонационального народа России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Осознание этнической принадлежности, знание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Чувство ответственности и долга перед Родиной.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2. Ответственное отношение к учению. Готовность и способность </w:t>
      </w:r>
      <w:proofErr w:type="gram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обучающихся</w:t>
      </w:r>
      <w:proofErr w:type="gram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3.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4. </w:t>
      </w:r>
      <w:proofErr w:type="gram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к истории, культуре, религии, традициям, языкам, ценностям народов России и народов мира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  <w:proofErr w:type="gram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Готовность и способность вести диалог с другими людьми и достигать в нем взаимопонимания.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включая взрослые и социальные сообщества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Style w:val="dash041e005f0431005f044b005f0447005f043d005f044b005f0439005f005fchar1char1"/>
          <w:rFonts w:ascii="Liberation Serif" w:hAnsi="Liberation Serif"/>
          <w:szCs w:val="24"/>
        </w:rPr>
        <w:t>7</w:t>
      </w:r>
      <w:r w:rsidRPr="00B45E3C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B45E3C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8.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чрезвычайных ситуациях, угрожающих жизни и здоровью людей, правил поведения на транспорте и на дорогах</w:t>
      </w: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lastRenderedPageBreak/>
        <w:t xml:space="preserve">9. </w:t>
      </w:r>
      <w:proofErr w:type="spellStart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Сформированность</w:t>
      </w:r>
      <w:proofErr w:type="spellEnd"/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</w:pPr>
      <w:r w:rsidRPr="00B45E3C">
        <w:rPr>
          <w:rStyle w:val="dash041e005f0431005f044b005f0447005f043d005f044b005f0439005f005fchar1char1"/>
          <w:rFonts w:ascii="Liberation Serif" w:hAnsi="Liberation Serif" w:cs="Times New Roman"/>
          <w:szCs w:val="24"/>
          <w:lang w:val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E1E4E" w:rsidRPr="00B45E3C" w:rsidRDefault="00BE1E4E" w:rsidP="00E63387">
      <w:pPr>
        <w:pStyle w:val="2"/>
        <w:spacing w:before="0"/>
        <w:jc w:val="both"/>
        <w:rPr>
          <w:rStyle w:val="20"/>
          <w:rFonts w:ascii="Liberation Serif" w:hAnsi="Liberation Serif"/>
          <w:color w:val="auto"/>
          <w:sz w:val="24"/>
          <w:szCs w:val="24"/>
          <w:u w:val="single"/>
        </w:rPr>
      </w:pPr>
      <w:proofErr w:type="spellStart"/>
      <w:r w:rsidRPr="00B45E3C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B45E3C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B45E3C">
        <w:rPr>
          <w:rStyle w:val="20"/>
          <w:rFonts w:ascii="Liberation Serif" w:hAnsi="Liberation Serif"/>
          <w:color w:val="auto"/>
          <w:sz w:val="24"/>
          <w:szCs w:val="24"/>
          <w:u w:val="single"/>
        </w:rPr>
        <w:t>освоения учебного предмета «География»: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Метапредметные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результаты включают освоенные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обучающимисямежпредметные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Межпредметные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понятия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Условием формирования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межпредметных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понятий,  таких, как система, </w:t>
      </w:r>
      <w:r w:rsidRPr="00B45E3C">
        <w:rPr>
          <w:rFonts w:ascii="Liberation Serif" w:hAnsi="Liberation Serif" w:cs="Times New Roman"/>
          <w:sz w:val="24"/>
          <w:szCs w:val="24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«География» будет продолжена работа по формированию и развитию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основ читательской компетенции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При изучении учебного предмета «География» обучающиеся усовершенствуют приобретенные на первом уровне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навыки работы с информацией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заполнять и дополнять таблицы, схемы, диаграммы, тексты. 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 ходе изучения учебного предмета «География» обучающиеся </w:t>
      </w: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приобретут опыт проектной деятельности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Регулятивные УУД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существующие и планировать будущие образовательные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результаты;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идентифицировать собственные проблемы и определять главную проблему;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ставить цель деятельности на основе определенной проблемы и существующих возможностей;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формулировать учебные задачи как шаги достижения поставленной цели деятельности; 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1E4E" w:rsidRPr="00B45E3C" w:rsidRDefault="00BE1E4E" w:rsidP="00E6338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Обучающийсясможет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составлять план решения проблемы (выполнения проекта, проведения исследования);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планировать и корректировать свою индивидуальную образовательную траекторию.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- сверять свои действия с целью и, при необходимости, исправлять ошибки самостоятельно.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критерии правильности (корректности) выполнения учебной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фиксировать и анализировать динамику собственных образовательных результатов.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учебной ситуации и нести за него ответственность;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Познавательные УУД</w:t>
      </w:r>
    </w:p>
    <w:p w:rsidR="00BE1E4E" w:rsidRPr="00B45E3C" w:rsidRDefault="00BE1E4E" w:rsidP="00E6338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6.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подбирать слова, соподчиненные ключевому слову, определяющие его признаки и свойства;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выстраивать логическую цепочку, состоящую из ключевого слова и соподчиненных ему слов;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явление из общего ряда других явлений;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рассуждение на основе сравнения предметов и явлений, выделяя при этом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общие признаки;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излагать полученную информацию, интерпретируя ее в контексте решаемой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вербализовать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эмоциональное впечатление, оказанное на него источником;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обозначать символом и знаком предмет и/или явление;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абстрактный или реальный образ предмета и/или явления;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модель/схему на основе условий задачи и/или способа ее решения;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текстовое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, и наоборот;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доказательство: прямое, косвенное, от противного;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8. Смысловое чтение.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находить в тексте требуемую информацию (в соответствии с целями своей деятельности);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устанавливать взаимосвязь описанных в тексте событий, явлений, процессов;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резюмировать главную идею текста;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B45E3C">
        <w:rPr>
          <w:rFonts w:ascii="Liberation Serif" w:hAnsi="Liberation Serif" w:cs="Times New Roman"/>
          <w:sz w:val="24"/>
          <w:szCs w:val="24"/>
        </w:rPr>
        <w:t>non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-</w:t>
      </w:r>
      <w:r w:rsidRPr="00B45E3C">
        <w:rPr>
          <w:rFonts w:ascii="Liberation Serif" w:hAnsi="Liberation Serif" w:cs="Times New Roman"/>
          <w:sz w:val="24"/>
          <w:szCs w:val="24"/>
        </w:rPr>
        <w:t>fiction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критически оценивать содержание и форму текста.</w:t>
      </w:r>
    </w:p>
    <w:p w:rsidR="00BE1E4E" w:rsidRPr="00B45E3C" w:rsidRDefault="00BE1E4E" w:rsidP="00E6338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свое отношение к природной среде;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анализировать влияние экологических факторов на среду обитания живых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организмов;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проводить причинный и вероятностный анализ экологических ситуаций;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выражать свое отношение к природе через рисунки, сочинения, модели, проектные работы.</w:t>
      </w:r>
    </w:p>
    <w:p w:rsidR="00BE1E4E" w:rsidRPr="00B45E3C" w:rsidRDefault="00BE1E4E" w:rsidP="00E6338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E1E4E" w:rsidRPr="00B45E3C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BE1E4E" w:rsidRPr="00B45E3C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BE1E4E" w:rsidRPr="00B45E3C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BE1E4E" w:rsidRPr="00B45E3C" w:rsidRDefault="00BE1E4E" w:rsidP="00E63387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BE1E4E" w:rsidRPr="00B45E3C" w:rsidRDefault="00BE1E4E" w:rsidP="00E63387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Коммуникативные УУД</w:t>
      </w:r>
    </w:p>
    <w:p w:rsidR="00BE1E4E" w:rsidRPr="00B45E3C" w:rsidRDefault="00BE1E4E" w:rsidP="00E63387">
      <w:pPr>
        <w:pStyle w:val="a3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возможные роли в совместной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играть определенную роль в совместной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строить позитивные отношения в процессе учебной и познавательной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предлагать альтернативное решение в конфликтной ситуации;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общую точку зрения в дискуссии;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1E4E" w:rsidRPr="00B45E3C" w:rsidRDefault="00BE1E4E" w:rsidP="00E6338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определять задачу коммуникации и в соответствии с ней отбирать речевые средства;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представлять в устной или письменной форме развернутый план собственной деятельности;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принимать решение в ходе диалога и согласовывать его с собеседником;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Обучающийся сможет: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использовать информацию с учетом этических и правовых норм; </w:t>
      </w:r>
    </w:p>
    <w:p w:rsidR="00BE1E4E" w:rsidRPr="00B45E3C" w:rsidRDefault="00BE1E4E" w:rsidP="00E6338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E1E4E" w:rsidRPr="00B45E3C" w:rsidRDefault="00BE1E4E" w:rsidP="00E633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u w:val="single"/>
          <w:lang w:val="ru-RU"/>
        </w:rPr>
        <w:t xml:space="preserve">Предметные результаты </w:t>
      </w:r>
      <w:r w:rsidRPr="00B45E3C">
        <w:rPr>
          <w:rFonts w:ascii="Liberation Serif" w:hAnsi="Liberation Serif" w:cs="Times New Roman"/>
          <w:b/>
          <w:sz w:val="24"/>
          <w:szCs w:val="24"/>
          <w:u w:val="single"/>
          <w:lang w:val="ru-RU"/>
        </w:rPr>
        <w:t>освоения учебного предмета «География»: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6) овладение основными навыками нахождения, использования и презентации </w:t>
      </w:r>
      <w:r w:rsidRPr="00B45E3C">
        <w:rPr>
          <w:rFonts w:ascii="Liberation Serif" w:hAnsi="Liberation Serif"/>
          <w:sz w:val="24"/>
          <w:szCs w:val="24"/>
        </w:rPr>
        <w:lastRenderedPageBreak/>
        <w:t>географической информации;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E1E4E" w:rsidRPr="00B45E3C" w:rsidRDefault="00BE1E4E" w:rsidP="00E6338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E1E4E" w:rsidRPr="00B45E3C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Выпускник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научится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описывать по карте положение и взаиморасположение географических объектов;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объяснять особенности компонентов природы отдельных территорий;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частей на особенности природы, жизнь и хозяйственную деятельность населения;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регионов;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особенности взаимодействия природы и общества в пределах отдельных территорий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особенности компонентов природы отдельных частей страны;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об особенностях компонентов природы Росс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ии и ее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и сравнивать особенности природы, населения и хозяйства отдельных регионов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сравнивать особенности природы, населения и хозяйства отдельных регионов России;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описывать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погоду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своей</w:t>
      </w:r>
      <w:proofErr w:type="spellEnd"/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местности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расовые отличия разных народов мира;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давать характеристику рельефа своей местности; 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уметь выделять в записках путешественников географические особенности территории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место и роль России в мировом хозяйстве.</w:t>
      </w:r>
    </w:p>
    <w:p w:rsidR="00BE1E4E" w:rsidRPr="00B45E3C" w:rsidRDefault="00BE1E4E" w:rsidP="00E6338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Выпускник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получит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возможность</w:t>
      </w:r>
      <w:proofErr w:type="spellEnd"/>
      <w:r w:rsidR="00BE5282" w:rsidRPr="00B45E3C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B45E3C">
        <w:rPr>
          <w:rFonts w:ascii="Liberation Serif" w:hAnsi="Liberation Serif" w:cs="Times New Roman"/>
          <w:b/>
          <w:sz w:val="24"/>
          <w:szCs w:val="24"/>
        </w:rPr>
        <w:t>научиться</w:t>
      </w:r>
      <w:proofErr w:type="spellEnd"/>
      <w:r w:rsidRPr="00B45E3C">
        <w:rPr>
          <w:rFonts w:ascii="Liberation Serif" w:hAnsi="Liberation Serif" w:cs="Times New Roman"/>
          <w:b/>
          <w:sz w:val="24"/>
          <w:szCs w:val="24"/>
        </w:rPr>
        <w:t>: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создавать простейшие географические карты различного содержания;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моделировать географические объекты и явления;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ориентироваться на местности: в мегаполисе и в природе;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геоэкологических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составлять описание природного комплекса;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геодемографическими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, геополитическими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геоэкономическими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изменениями, а также развитием глобальной коммуникационной системы;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наносить на контурные карты основные формы рельефа;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давать характеристику климата своей области (края, республики);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ситуацию на рынке труда и ее динамику;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различия в обеспеченности трудовыми ресурсами отдельных регионов России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выдвигать и обосновывать на основе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анализа комплекса источников информации гипотезы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об изменении отраслевой и территориальной структуры хозяйства страны;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обосновывать возможные пути 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решения проблем развития хозяйства России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выбирать критерии для сравнения, сопоставления, места страны в мировой экономике;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объяснять возможности России в решении современных глобальных проблем человечества;</w:t>
      </w:r>
    </w:p>
    <w:p w:rsidR="00BE1E4E" w:rsidRPr="00B45E3C" w:rsidRDefault="00BE1E4E" w:rsidP="00E633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оценивать социально-экономическое положение и перспективы развития России.</w:t>
      </w:r>
    </w:p>
    <w:p w:rsidR="00BE1E4E" w:rsidRPr="00B45E3C" w:rsidRDefault="00BE1E4E" w:rsidP="004530C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2. Основное содержание учебного предмета «География».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Развитие географических знаний о Земле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Введение. Что изучает география.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Представления о мире в древности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Древний Китай, Древний Египет, Древняя Греция, Древний Рим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Появление первых географических карт.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География в эпоху Средневековья: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Эпоха Великих географических открытий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открытие Нового света, морского пути в Индию, кругосветные путешествия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Значение Великих географических открытий.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открытия </w:t>
      </w:r>
      <w:r w:rsidRPr="00B45E3C">
        <w:rPr>
          <w:rFonts w:ascii="Liberation Serif" w:hAnsi="Liberation Serif" w:cs="Times New Roman"/>
          <w:sz w:val="24"/>
          <w:szCs w:val="24"/>
        </w:rPr>
        <w:t>XVII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 Первое русское кругосветное путешествие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И.Ф. Крузенштерн и Ю.Ф. Лисянский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Географические исследования в ХХ веке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Значение освоения космоса для географической науки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Земля во Вселенной. Движения Земли и их следствия.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Земля – часть Солнечной системы. Земля и Луна.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космоса на нашу планету и жизнь людей.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Осевое вращение Земли. Смена дня и ночи, сутки, календарный год.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Изображение земной поверхности. </w:t>
      </w:r>
    </w:p>
    <w:p w:rsidR="00BE1E4E" w:rsidRPr="00B45E3C" w:rsidRDefault="00BE1E4E" w:rsidP="00E63387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аэрофото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ориентирования в мегаполисе и в природе.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План местности. Условные знаки. Как составить план местности.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Составление простейшего плана местности/учебного кабинета/комнаты.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Географическая карта – особый источник информации.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Содержание и значение карт. Топографические карты.</w:t>
      </w:r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 Природа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Полезные ископаемые и их значение в жизни современного общества.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Движения земной коры и их проявления на земной поверхности: землетрясения, вулканы, гейзеры.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Рифтовые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области, срединные океанические хребты, шельф, материковый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склон</w:t>
      </w:r>
      <w:proofErr w:type="gram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.М</w:t>
      </w:r>
      <w:proofErr w:type="gram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етоды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изучения глубин Мирового океана. Исследователи подводных глубин и их открытия.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Гидросфера.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Строение гидросферы.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Особенности Мирового круговорота воды.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Мировой океан и его части. Свойства вод Мирового океана – температура и соленость. Движение воды 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>в океане – волны, течения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Человек и гидросфера.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Строение воздушной оболочки Земли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Графическое отображение направления ветра. Роза ветров.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Циркуляция атмосферы. Влажность воздуха. Понятие погоды.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Наблюдения и прогноз погоды. Метеостанция/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метеоприборы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Понятие климата.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Погода и климат. Климатообразующие факторы. Зависимость климата от абсолютной высоты местности.</w:t>
      </w:r>
      <w:r w:rsidR="00603ECA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Климаты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Влияние климата на здоровье людей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. Человек и атмосфера.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Биосфера.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Воздействие организмов на земные оболочки. Воздействие человека на природу. Охрана природы.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 как среда жизни.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Человечество на Земле.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Земли. Расовый состав. Нации и народы планеты. Страны на карте мира.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Освоение Земли человеком. </w:t>
      </w:r>
    </w:p>
    <w:p w:rsidR="00BE1E4E" w:rsidRPr="00B45E3C" w:rsidRDefault="00BE1E4E" w:rsidP="00E63387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древние египтяне,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lastRenderedPageBreak/>
        <w:t xml:space="preserve">греки, финикийцы, идеи и труды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Парменида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Эратосфена, вклад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Кратеса</w:t>
      </w:r>
      <w:proofErr w:type="spellEnd"/>
      <w:r w:rsidR="00603ECA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Малосского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Страбона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Важнейшие географические открытия и путешествия в эпоху Средневековья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норманны, М. Поло, А. Никитин, Б.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Диаш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М.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Бехайм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Х. Колумб, А.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Веспуччи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Васко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да Гама, Ф. Магеллан, Э. Кортес, Д. Кабот, Г. Меркатор, В. Баренц, Г. Гудзон, А. Тасман, С. Дежнев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B45E3C">
        <w:rPr>
          <w:rFonts w:ascii="Liberation Serif" w:hAnsi="Liberation Serif" w:cs="Times New Roman"/>
          <w:sz w:val="24"/>
          <w:szCs w:val="24"/>
        </w:rPr>
        <w:t>XVI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–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Макензи, В. Атласов и Л. Морозко, С. Ремезов, В. Беринг и А.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Чириков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А. Гумбольдт, Э.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Бонплан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, Г.И.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Лангсдорф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Пири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и Ф. Кук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Важнейшие географические открытия и путешествия в </w:t>
      </w:r>
      <w:r w:rsidRPr="00B45E3C">
        <w:rPr>
          <w:rFonts w:ascii="Liberation Serif" w:hAnsi="Liberation Serif" w:cs="Times New Roman"/>
          <w:sz w:val="24"/>
          <w:szCs w:val="24"/>
        </w:rPr>
        <w:t>XX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веке (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и нанесение на контурную карту географических объектов одного из изученных маршрутов.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Главные закономерности природы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Литосфера и рельеф Земли.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Влияние строения земной коры на облик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Атмосфера и климаты Земли.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отгеографической</w:t>
      </w:r>
      <w:proofErr w:type="spellEnd"/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Мировой океан – основная часть гидросферы.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Географическая оболочка.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Характеристика материков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Южные материки.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Особенности южных материков Земли.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Африка.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Австралия и Океания.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исследования, особенности природы материка. Эндемики.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групп</w:t>
      </w: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:М</w:t>
      </w:r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>еланезия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Южная Америка.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Антарктида.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Северные материки.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Особенности северных материков Земли.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Северная Америка.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Евразия.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Взаимодействие природы и общества.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B45E3C">
        <w:rPr>
          <w:rFonts w:ascii="Liberation Serif" w:hAnsi="Liberation Serif" w:cs="Times New Roman"/>
          <w:position w:val="-1"/>
          <w:sz w:val="24"/>
          <w:szCs w:val="24"/>
          <w:lang w:val="ru-RU"/>
        </w:rPr>
        <w:t>др.).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Территория России на карте мира. </w:t>
      </w:r>
    </w:p>
    <w:p w:rsidR="00BE1E4E" w:rsidRPr="00B45E3C" w:rsidRDefault="00BE1E4E" w:rsidP="00E63387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XVI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XVII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XVIII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История освоения и заселения территории России в </w:t>
      </w:r>
      <w:r w:rsidRPr="00B45E3C">
        <w:rPr>
          <w:rFonts w:ascii="Liberation Serif" w:hAnsi="Liberation Serif" w:cs="Times New Roman"/>
          <w:sz w:val="24"/>
          <w:szCs w:val="24"/>
        </w:rPr>
        <w:t>XIX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– </w:t>
      </w:r>
      <w:r w:rsidRPr="00B45E3C">
        <w:rPr>
          <w:rFonts w:ascii="Liberation Serif" w:hAnsi="Liberation Serif" w:cs="Times New Roman"/>
          <w:sz w:val="24"/>
          <w:szCs w:val="24"/>
        </w:rPr>
        <w:t>XXI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вв.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Общая характеристика природы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Рельеф и полезные ископаемые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Климат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зенитального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положения Солнца.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Внутренние воды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Разнообразие внутренних вод России. Особенности российских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Почвы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Растительный и животный мир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Природно-территориальные комплексы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Природное районирование.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Крупные природные комплексы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переувлажненность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, плодородие почв на заливных лугах, транспортные пути, рыбные ресурсы)).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всхолмленность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Южные моря России: история освоения, особенности природы морей, ресурсы, значение.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континентальности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на юге; высотная поясность и широтная зональность).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Урал (изменение природных особенностей с запада на восток, с севера на юг).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Обобщение знаний по особенностям природы европейской части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BE1E4E" w:rsidRPr="00B45E3C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Западная Сибирь: природные ресурсы, проблемы рационального использования и экологические проблемы.</w:t>
      </w:r>
    </w:p>
    <w:p w:rsidR="00BE1E4E" w:rsidRPr="00B45E3C" w:rsidRDefault="00BE1E4E" w:rsidP="00E63387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Северо-Восточная Сибирь (разнообразие и контрастность рельефа (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котловинность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муссонообразного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горно-лесных</w:t>
      </w:r>
      <w:proofErr w:type="spellEnd"/>
      <w:proofErr w:type="gram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и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гольцовых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ландшафтов).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Население России. </w:t>
      </w:r>
    </w:p>
    <w:p w:rsidR="00BE1E4E" w:rsidRPr="00B45E3C" w:rsidRDefault="00BE1E4E" w:rsidP="004530CF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/</w:t>
      </w:r>
      <w:r w:rsidRPr="00B45E3C">
        <w:rPr>
          <w:rFonts w:ascii="Liberation Serif" w:hAnsi="Liberation Serif" w:cs="Times New Roman"/>
          <w:sz w:val="24"/>
          <w:szCs w:val="24"/>
        </w:rPr>
        <w:t> 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География своей местности.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Хозяйство России.</w:t>
      </w:r>
    </w:p>
    <w:p w:rsidR="00BE1E4E" w:rsidRPr="00B45E3C" w:rsidRDefault="00E92BC9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Общая </w:t>
      </w:r>
      <w:r w:rsidR="00BE1E4E"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характеристика хозяйства. Географическое районирование. </w:t>
      </w:r>
      <w:r w:rsidR="00BE1E4E"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</w:t>
      </w:r>
      <w:r w:rsidR="00BE1E4E"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Главные отрасли и межотраслевые комплексы.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Хозяйство своей местности. 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Районы России.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Европейская часть России. 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Города Центрального района. Древние города, промышленные и научные центры.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 Функциональное значение городов. Москва – столица Российской Федерации.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Атлантического океана, омывающие Россию: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Южные моря России: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Азиатская часть России.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Северного Ледовитого океана: транспортное значение, ресурсы.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1E4E" w:rsidRPr="00B45E3C" w:rsidRDefault="00BE1E4E" w:rsidP="00E633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i/>
          <w:sz w:val="24"/>
          <w:szCs w:val="24"/>
          <w:lang w:val="ru-RU"/>
        </w:rPr>
        <w:t>Моря Тихого океана: транспортное значение, ресурсы.</w:t>
      </w:r>
    </w:p>
    <w:p w:rsidR="00BE1E4E" w:rsidRPr="00B45E3C" w:rsidRDefault="00BE1E4E" w:rsidP="004530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BE1E4E" w:rsidRPr="00B45E3C" w:rsidRDefault="00BE1E4E" w:rsidP="00E6338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 xml:space="preserve">Россия в мире. </w:t>
      </w:r>
    </w:p>
    <w:p w:rsidR="00BE1E4E" w:rsidRPr="00B45E3C" w:rsidRDefault="00BE1E4E" w:rsidP="00E63387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BE1E4E" w:rsidRPr="00B45E3C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</w:p>
    <w:p w:rsidR="00BE1E4E" w:rsidRPr="00B45E3C" w:rsidRDefault="00BE1E4E" w:rsidP="004530CF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bCs/>
          <w:sz w:val="24"/>
          <w:szCs w:val="24"/>
          <w:lang w:val="ru-RU"/>
        </w:rPr>
        <w:t>Темы практических работ</w:t>
      </w:r>
    </w:p>
    <w:p w:rsidR="00BE1E4E" w:rsidRPr="00B45E3C" w:rsidRDefault="00BE1E4E" w:rsidP="00E63387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b/>
          <w:sz w:val="24"/>
          <w:szCs w:val="24"/>
          <w:lang w:val="ru-RU"/>
        </w:rPr>
        <w:t>5 класс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Работа с картой «Имена на карте».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Определение </w:t>
      </w:r>
      <w:proofErr w:type="spellStart"/>
      <w:r w:rsidRPr="00B45E3C">
        <w:rPr>
          <w:rFonts w:ascii="Liberation Serif" w:hAnsi="Liberation Serif"/>
          <w:sz w:val="24"/>
          <w:szCs w:val="24"/>
        </w:rPr>
        <w:t>зенитального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положения Солнца в разные периоды года.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Ориентирование на местности. Определение азимута.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Составление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плана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местности.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Определение положения объектов относительно друг друга: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Определение координат географических объектов по карте.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Определение направлений и расстояний по глобусу и </w:t>
      </w:r>
      <w:proofErr w:type="spellStart"/>
      <w:r w:rsidRPr="00B45E3C">
        <w:rPr>
          <w:rFonts w:ascii="Liberation Serif" w:hAnsi="Liberation Serif"/>
          <w:sz w:val="24"/>
          <w:szCs w:val="24"/>
        </w:rPr>
        <w:t>карте</w:t>
      </w:r>
      <w:proofErr w:type="gramStart"/>
      <w:r w:rsidRPr="00B45E3C">
        <w:rPr>
          <w:rFonts w:ascii="Liberation Serif" w:hAnsi="Liberation Serif"/>
          <w:sz w:val="24"/>
          <w:szCs w:val="24"/>
        </w:rPr>
        <w:t>.О</w:t>
      </w:r>
      <w:proofErr w:type="gramEnd"/>
      <w:r w:rsidRPr="00B45E3C">
        <w:rPr>
          <w:rFonts w:ascii="Liberation Serif" w:hAnsi="Liberation Serif"/>
          <w:sz w:val="24"/>
          <w:szCs w:val="24"/>
        </w:rPr>
        <w:t>пределение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высот и глубин географических объектов с использованием шкалы высот и глубин.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Сравниваем страны  мира.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Работа с коллекциями минералов, горных пород, полезных ископаемых.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Работа с картографическими источниками: нанесение элементов рельефа.</w:t>
      </w:r>
    </w:p>
    <w:p w:rsidR="00BE1E4E" w:rsidRPr="00B45E3C" w:rsidRDefault="00BE1E4E" w:rsidP="004530CF">
      <w:pPr>
        <w:pStyle w:val="a3"/>
        <w:numPr>
          <w:ilvl w:val="0"/>
          <w:numId w:val="28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BE1E4E" w:rsidRPr="00B45E3C" w:rsidRDefault="00BE1E4E" w:rsidP="00E633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lastRenderedPageBreak/>
        <w:t>класс.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Обозначение на контурной карте объектов гидросферы.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Прокладывание по карте маршрута путешествия.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Описание объектов гидрографии. Описание реки по плану.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Ведение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дневника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погоды.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Определение средних температур, амплитуды и построение графиков.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Работа с </w:t>
      </w:r>
      <w:proofErr w:type="spellStart"/>
      <w:r w:rsidRPr="00B45E3C">
        <w:rPr>
          <w:rFonts w:ascii="Liberation Serif" w:hAnsi="Liberation Serif"/>
          <w:sz w:val="24"/>
          <w:szCs w:val="24"/>
        </w:rPr>
        <w:t>метеоприборами</w:t>
      </w:r>
      <w:proofErr w:type="spellEnd"/>
      <w:r w:rsidRPr="00B45E3C">
        <w:rPr>
          <w:rFonts w:ascii="Liberation Serif" w:hAnsi="Liberation Serif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Описание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природных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зон</w:t>
      </w:r>
      <w:r w:rsidR="00E92BC9">
        <w:rPr>
          <w:rFonts w:ascii="Liberation Serif" w:hAnsi="Liberation Serif"/>
          <w:sz w:val="24"/>
          <w:szCs w:val="24"/>
        </w:rPr>
        <w:t xml:space="preserve"> </w:t>
      </w:r>
      <w:r w:rsidRPr="00B45E3C">
        <w:rPr>
          <w:rFonts w:ascii="Liberation Serif" w:hAnsi="Liberation Serif"/>
          <w:sz w:val="24"/>
          <w:szCs w:val="24"/>
        </w:rPr>
        <w:t>Земли.</w:t>
      </w:r>
    </w:p>
    <w:p w:rsidR="00BE1E4E" w:rsidRPr="00B45E3C" w:rsidRDefault="00BE1E4E" w:rsidP="004530CF">
      <w:pPr>
        <w:pStyle w:val="a3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Изучение природных комплексов своей местности.</w:t>
      </w:r>
    </w:p>
    <w:p w:rsidR="00BE1E4E" w:rsidRPr="00B45E3C" w:rsidRDefault="00BE1E4E" w:rsidP="004530CF">
      <w:pPr>
        <w:spacing w:after="0" w:line="240" w:lineRule="auto"/>
        <w:ind w:left="709" w:hanging="567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BE1E4E" w:rsidRPr="00B45E3C" w:rsidRDefault="00BE1E4E" w:rsidP="00E6338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b/>
          <w:sz w:val="24"/>
          <w:szCs w:val="24"/>
        </w:rPr>
        <w:t>классы.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океанов Земли.</w:t>
      </w:r>
    </w:p>
    <w:p w:rsidR="00BE1E4E" w:rsidRPr="00B45E3C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 xml:space="preserve">Создание презентационных материалов о материке на основе различных источников информации. </w:t>
      </w:r>
    </w:p>
    <w:p w:rsidR="00BE1E4E" w:rsidRPr="00B45E3C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Прогнозирование перспективных путей рационального природопользования.</w:t>
      </w:r>
    </w:p>
    <w:p w:rsidR="00BE1E4E" w:rsidRPr="00B45E3C" w:rsidRDefault="00BE1E4E" w:rsidP="004530CF">
      <w:pPr>
        <w:pStyle w:val="a3"/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/>
          <w:sz w:val="24"/>
          <w:szCs w:val="24"/>
        </w:rPr>
      </w:pPr>
      <w:r w:rsidRPr="00B45E3C">
        <w:rPr>
          <w:rFonts w:ascii="Liberation Serif" w:hAnsi="Liberation Serif"/>
          <w:sz w:val="24"/>
          <w:szCs w:val="24"/>
        </w:rPr>
        <w:t>Определение ГП и оценка его влияния на природу и жизнь людей 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особенностей географического положения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динамики изменения границ России и их значения.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Написание эссе о роли русских землепроходцев и исследователей в освоении и изучении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Решение задач на определение разницы во времени различных территорий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элементов рельефа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Описание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элементов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рельефа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России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Построение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профиля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своей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местности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объектов гидрографии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Описание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объектов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гидрографии</w:t>
      </w:r>
      <w:proofErr w:type="spellEnd"/>
      <w:r w:rsidR="00E92BC9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proofErr w:type="spellStart"/>
      <w:r w:rsidRPr="00B45E3C">
        <w:rPr>
          <w:rFonts w:ascii="Liberation Serif" w:hAnsi="Liberation Serif" w:cs="Times New Roman"/>
          <w:sz w:val="24"/>
          <w:szCs w:val="24"/>
        </w:rPr>
        <w:t>России</w:t>
      </w:r>
      <w:proofErr w:type="spellEnd"/>
      <w:r w:rsidRPr="00B45E3C">
        <w:rPr>
          <w:rFonts w:ascii="Liberation Serif" w:hAnsi="Liberation Serif" w:cs="Times New Roman"/>
          <w:sz w:val="24"/>
          <w:szCs w:val="24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 xml:space="preserve">Распределение количества осадков на территории России, работа с </w:t>
      </w:r>
      <w:proofErr w:type="spellStart"/>
      <w:r w:rsidRPr="00B45E3C">
        <w:rPr>
          <w:rFonts w:ascii="Liberation Serif" w:hAnsi="Liberation Serif" w:cs="Times New Roman"/>
          <w:sz w:val="24"/>
          <w:szCs w:val="24"/>
          <w:lang w:val="ru-RU"/>
        </w:rPr>
        <w:t>климатограммами</w:t>
      </w:r>
      <w:proofErr w:type="spellEnd"/>
      <w:r w:rsidRPr="00B45E3C">
        <w:rPr>
          <w:rFonts w:ascii="Liberation Serif" w:hAnsi="Liberation Serif" w:cs="Times New Roman"/>
          <w:sz w:val="24"/>
          <w:szCs w:val="24"/>
          <w:lang w:val="ru-RU"/>
        </w:rPr>
        <w:t>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характеристики климата своего региона.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Составление прогноза погоды на основе различных</w:t>
      </w:r>
      <w:r w:rsidRPr="00B45E3C">
        <w:rPr>
          <w:rFonts w:ascii="Liberation Serif" w:hAnsi="Liberation Serif" w:cs="Times New Roman"/>
          <w:sz w:val="24"/>
          <w:szCs w:val="24"/>
          <w:lang w:val="ru-RU"/>
        </w:rPr>
        <w:tab/>
        <w:t>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 России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Сравнение особенностей природы отдельных регионов страны.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видов особо охраняемых природных территорий России и их особенностей.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ind w:hanging="578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lastRenderedPageBreak/>
        <w:t>Определение особенностей размещения крупных народов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Чтение и анализ половозрастных пирамид.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демографической ситуации России и отдельных ее территорий.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величины миграционного прироста населения в разных частях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Определение видов и направлений внутренних и внешних миграций, объяснение причин, составление схемы.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Объяснение различий в обеспеченности трудовыми ресурсами отдельных регионов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Оценивание уровня урбанизации отдельных регионов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Описание основных компонентов природы своей местности.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Сравнение двух и более экономических районов России по заданным характеристикам.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BE1E4E" w:rsidRPr="00B45E3C" w:rsidRDefault="00BE1E4E" w:rsidP="004530CF">
      <w:pPr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B45E3C">
        <w:rPr>
          <w:rFonts w:ascii="Liberation Serif" w:hAnsi="Liberation Serif" w:cs="Times New Roman"/>
          <w:sz w:val="24"/>
          <w:szCs w:val="24"/>
          <w:lang w:val="ru-RU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BE1E4E" w:rsidRPr="00B45E3C" w:rsidRDefault="00BE1E4E" w:rsidP="004530CF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18F6" w:rsidRPr="00B45E3C" w:rsidRDefault="00BE1E4E" w:rsidP="00C822CF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45E3C">
        <w:rPr>
          <w:rFonts w:ascii="Liberation Serif" w:hAnsi="Liberation Serif"/>
          <w:b/>
          <w:bCs/>
          <w:sz w:val="24"/>
          <w:szCs w:val="24"/>
        </w:rPr>
        <w:t>3. Т</w:t>
      </w:r>
      <w:r w:rsidR="008F18F6" w:rsidRPr="00B45E3C">
        <w:rPr>
          <w:rFonts w:ascii="Liberation Serif" w:hAnsi="Liberation Serif"/>
          <w:b/>
          <w:bCs/>
          <w:sz w:val="24"/>
          <w:szCs w:val="24"/>
        </w:rPr>
        <w:t xml:space="preserve">ематическое планирование с указанием количества часов, </w:t>
      </w:r>
    </w:p>
    <w:p w:rsidR="00BE1E4E" w:rsidRPr="00B45E3C" w:rsidRDefault="008F18F6" w:rsidP="00C822CF">
      <w:pPr>
        <w:pStyle w:val="31"/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B45E3C">
        <w:rPr>
          <w:rFonts w:ascii="Liberation Serif" w:hAnsi="Liberation Serif"/>
          <w:b/>
          <w:bCs/>
          <w:sz w:val="24"/>
          <w:szCs w:val="24"/>
        </w:rPr>
        <w:t>отводимых</w:t>
      </w:r>
      <w:proofErr w:type="gramEnd"/>
      <w:r w:rsidRPr="00B45E3C">
        <w:rPr>
          <w:rFonts w:ascii="Liberation Serif" w:hAnsi="Liberation Serif"/>
          <w:b/>
          <w:bCs/>
          <w:sz w:val="24"/>
          <w:szCs w:val="24"/>
        </w:rPr>
        <w:t xml:space="preserve"> на освоение каждой темы</w:t>
      </w:r>
    </w:p>
    <w:tbl>
      <w:tblPr>
        <w:tblpPr w:leftFromText="180" w:rightFromText="180" w:vertAnchor="text" w:tblpY="1"/>
        <w:tblOverlap w:val="never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13"/>
        <w:gridCol w:w="2027"/>
      </w:tblGrid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программы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proofErr w:type="spellEnd"/>
            <w:r w:rsidR="00BE5282"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5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b/>
                <w:sz w:val="24"/>
                <w:szCs w:val="24"/>
                <w:lang w:val="ru-RU" w:eastAsia="ru-RU"/>
              </w:rPr>
              <w:t>Тема 1. Развитие географических знаний о Земле (5 часов)</w:t>
            </w:r>
          </w:p>
        </w:tc>
      </w:tr>
      <w:tr w:rsidR="00BE1E4E" w:rsidRPr="00B45E3C" w:rsidTr="0090625E">
        <w:trPr>
          <w:trHeight w:val="8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Введение. </w:t>
            </w:r>
            <w:proofErr w:type="spellStart"/>
            <w:proofErr w:type="gramStart"/>
            <w:r w:rsidRPr="00B45E3C">
              <w:rPr>
                <w:rFonts w:ascii="Liberation Serif" w:hAnsi="Liberation Serif"/>
                <w:sz w:val="24"/>
                <w:szCs w:val="24"/>
              </w:rPr>
              <w:t>Географические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методы</w:t>
            </w:r>
            <w:proofErr w:type="spellEnd"/>
            <w:proofErr w:type="gram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изучения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окружающей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03EC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среды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2-3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Как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люди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открывали</w:t>
            </w:r>
            <w:proofErr w:type="spellEnd"/>
            <w:r w:rsidR="00BE5282" w:rsidRPr="00B45E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>География</w:t>
            </w:r>
            <w:proofErr w:type="spellEnd"/>
            <w:r w:rsidR="00BE5282"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6"/>
                <w:w w:val="117"/>
                <w:sz w:val="24"/>
                <w:szCs w:val="24"/>
              </w:rPr>
              <w:t>сегодня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pacing w:val="-3"/>
                <w:w w:val="102"/>
                <w:sz w:val="24"/>
                <w:szCs w:val="24"/>
                <w:lang w:val="ru-RU"/>
              </w:rPr>
              <w:t>Обобщение по теме «Развитие географических знаний о Земле»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2. Земля во Вселенной. Движения Земли и их следствия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w w:val="114"/>
                <w:sz w:val="24"/>
                <w:szCs w:val="24"/>
                <w:lang w:val="ru-RU"/>
              </w:rPr>
              <w:t>Мы во Вселенной. Земля – часть Солнечной системы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Движение</w:t>
            </w:r>
            <w:proofErr w:type="spellEnd"/>
            <w:r w:rsidR="008F18F6"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1"/>
                <w:w w:val="114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Солнечный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свет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3"/>
                <w:w w:val="111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pacing w:val="-3"/>
                <w:w w:val="111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Обобщение по теме «Земля – планета  Солнечной системы»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Изображение земной поверхности (11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10-11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Ориентирование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местности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Азимут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Масштаб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Виды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3ECA">
              <w:rPr>
                <w:rFonts w:ascii="Liberation Serif" w:hAnsi="Liberation Serif"/>
                <w:w w:val="109"/>
                <w:sz w:val="24"/>
                <w:szCs w:val="24"/>
              </w:rPr>
              <w:t>масш</w:t>
            </w:r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табов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План</w:t>
            </w:r>
            <w:proofErr w:type="spellEnd"/>
            <w:r w:rsidR="00603ECA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местности</w:t>
            </w:r>
            <w:proofErr w:type="spellEnd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Условные</w:t>
            </w:r>
            <w:proofErr w:type="spellEnd"/>
            <w:r w:rsidR="008F18F6" w:rsidRPr="00B45E3C">
              <w:rPr>
                <w:rFonts w:ascii="Liberation Serif" w:hAnsi="Liberation Serif"/>
                <w:w w:val="1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9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14-15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Географическая карта – особый источник информации.</w:t>
            </w:r>
          </w:p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5"/>
                <w:w w:val="116"/>
                <w:sz w:val="24"/>
                <w:szCs w:val="24"/>
                <w:lang w:val="ru-RU"/>
              </w:rPr>
              <w:lastRenderedPageBreak/>
              <w:t>Земная поверхность на плане и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Построение</w:t>
            </w:r>
            <w:proofErr w:type="spellEnd"/>
            <w:r w:rsidR="008F18F6"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плана</w:t>
            </w:r>
            <w:proofErr w:type="spellEnd"/>
            <w:r w:rsidR="008F18F6"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w w:val="107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w w:val="107"/>
                <w:sz w:val="24"/>
                <w:szCs w:val="24"/>
              </w:rPr>
              <w:t>Географическая</w:t>
            </w:r>
            <w:proofErr w:type="spellEnd"/>
            <w:r w:rsidR="008F18F6" w:rsidRPr="00B45E3C">
              <w:rPr>
                <w:rFonts w:ascii="Liberation Serif" w:hAnsi="Liberation Serif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w w:val="107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Градусная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сетка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19-20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5"/>
                <w:w w:val="119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Географические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координаты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Человечество на Земле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Как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люди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заселяли</w:t>
            </w:r>
            <w:proofErr w:type="spellEnd"/>
            <w:r w:rsidR="00603ECA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pacing w:val="-6"/>
                <w:w w:val="116"/>
                <w:sz w:val="24"/>
                <w:szCs w:val="24"/>
              </w:rPr>
              <w:t>Землю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Расы</w:t>
            </w:r>
            <w:proofErr w:type="spellEnd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8"/>
                <w:w w:val="11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  <w:t xml:space="preserve"> Сравнение стран мира по политической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темам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Изображение земной поверхности», «Человечество на Земле»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b/>
                <w:bCs/>
                <w:spacing w:val="-2"/>
                <w:w w:val="106"/>
                <w:sz w:val="24"/>
                <w:szCs w:val="24"/>
                <w:lang w:val="ru-RU"/>
              </w:rPr>
              <w:t>Тема 5.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 xml:space="preserve"> Природа Земли. Литосфера (</w:t>
            </w:r>
            <w:r w:rsidRPr="00B45E3C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10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Литосфера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«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каменная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2"/>
                <w:w w:val="109"/>
                <w:sz w:val="24"/>
                <w:szCs w:val="24"/>
                <w:lang w:val="ru-RU"/>
              </w:rPr>
              <w:t>Горные породы, минералы и полезные ископаемые.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Движения</w:t>
            </w:r>
            <w:proofErr w:type="spellEnd"/>
            <w:r w:rsidR="008F18F6"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Земной</w:t>
            </w:r>
            <w:proofErr w:type="spellEnd"/>
            <w:r w:rsidR="008F18F6"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8"/>
                <w:w w:val="119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28-29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Рельеф</w:t>
            </w:r>
            <w:proofErr w:type="spellEnd"/>
            <w:r w:rsidR="008F18F6" w:rsidRPr="00B45E3C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Равнины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Рельеф</w:t>
            </w:r>
            <w:proofErr w:type="spellEnd"/>
            <w:r w:rsidR="008F18F6"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Земли</w:t>
            </w:r>
            <w:proofErr w:type="spellEnd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 xml:space="preserve">. </w:t>
            </w:r>
            <w:proofErr w:type="spellStart"/>
            <w:r w:rsidRPr="00B45E3C">
              <w:rPr>
                <w:rFonts w:ascii="Liberation Serif" w:hAnsi="Liberation Serif"/>
                <w:spacing w:val="-2"/>
                <w:w w:val="117"/>
                <w:sz w:val="24"/>
                <w:szCs w:val="24"/>
              </w:rPr>
              <w:t>Горы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31-32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w w:val="110"/>
                <w:sz w:val="24"/>
                <w:szCs w:val="24"/>
                <w:lang w:val="ru-RU"/>
              </w:rPr>
              <w:t xml:space="preserve">«Скульптурный портрет Земли» </w:t>
            </w:r>
            <w:r w:rsidRPr="00B45E3C">
              <w:rPr>
                <w:rFonts w:ascii="Liberation Serif" w:hAnsi="Liberation Serif"/>
                <w:spacing w:val="-3"/>
                <w:w w:val="108"/>
                <w:sz w:val="24"/>
                <w:szCs w:val="24"/>
                <w:lang w:val="ru-RU"/>
              </w:rPr>
              <w:t>Решение практических задач по карте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2"/>
                <w:w w:val="106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>Человек</w:t>
            </w:r>
            <w:proofErr w:type="spellEnd"/>
            <w:r w:rsidRPr="00B45E3C">
              <w:rPr>
                <w:rFonts w:ascii="Liberation Serif" w:hAnsi="Liberation Serif"/>
                <w:bCs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bCs/>
                <w:spacing w:val="-1"/>
                <w:sz w:val="24"/>
                <w:szCs w:val="24"/>
              </w:rPr>
              <w:t>литосфера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Cs/>
                <w:spacing w:val="-1"/>
                <w:sz w:val="24"/>
                <w:szCs w:val="24"/>
                <w:lang w:val="ru-RU"/>
              </w:rPr>
              <w:t>Обобщение по теме  «Литосфера - твердая оболочка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 xml:space="preserve">6 </w:t>
            </w:r>
            <w:proofErr w:type="spellStart"/>
            <w:r w:rsidRPr="00B45E3C">
              <w:rPr>
                <w:rFonts w:ascii="Liberation Serif" w:hAnsi="Liberation Serif"/>
                <w:b/>
                <w:bCs/>
                <w:spacing w:val="-1"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Введение.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1.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Природа Земли. Гидросфера (13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Состав</w:t>
            </w:r>
            <w:proofErr w:type="spellEnd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строение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w w:val="107"/>
                <w:sz w:val="24"/>
                <w:szCs w:val="24"/>
              </w:rPr>
              <w:t>гидросферы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3-4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</w:rPr>
              <w:t>Мировой</w:t>
            </w:r>
            <w:proofErr w:type="spellEnd"/>
            <w:r w:rsidR="008F18F6"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</w:rPr>
              <w:t>океан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pacing w:val="-3"/>
                <w:w w:val="108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Решение практических задач по карте </w:t>
            </w:r>
            <w:r w:rsidRPr="00B45E3C"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  <w:t>(входной контроль).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океана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8-9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артерии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Озера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болота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Подземные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ледники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Гидросфера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теме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  «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Гидросфера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2. Природа Земли. Атмосфера (10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строение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16-17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Тепло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Атмосферное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Ветер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20-21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Влага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Погода и климат. Составление характеристики погоды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Атмосфера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«Атмосфера»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Природа Земли. Биосфера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живая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Биосфера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сфера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1E4E" w:rsidRPr="0068526F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Обобщение по теме « Биосфера – живая оболочка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Географическая оболочка как среда жизни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Географическая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оболочка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Природные зоны. Нанесение на контурную карту природных зон мира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Культурные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ландшафты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Урок-игра  по теме «Биосфера живая оболочка Земли» и «Географическая оболочка»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Географическая оболочка как среда жизни»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7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1. Источники географической информации (4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. </w:t>
            </w: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Введение (Как вы будете изучать географию в 7 классе)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Географическая карта — особый источник</w:t>
            </w:r>
          </w:p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Тема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2.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Население</w:t>
            </w:r>
            <w:proofErr w:type="spellEnd"/>
            <w:r w:rsidR="008F18F6"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Земли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(4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часа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религии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сельские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Размещение людей на Земле. Численность населения Земли, её изменение во времени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Многообразие стран мира. Хозяйственная деятельность людей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Главные закономерности природы Земли (15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Земная кора и литосфера. Рельеф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>Выявление взаимосвязи между строением земной коры и рельефом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коры</w:t>
            </w:r>
            <w:proofErr w:type="spellEnd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Тепло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Земле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Атмосферное давление.</w:t>
            </w:r>
          </w:p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Распределение влаги на поверхности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Воздушные массы и их свойства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климатические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пояса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Роль Мирового океана  в формировании климатов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озёра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Формирование познавательной и информационной культуры, развитие навыков самостоятельной работы с техническими средствами информационных технологий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Разнообразие растительного и животного мира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Выявление по картам зональности в природе материков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Почва как особое природное образование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Главные закономерности природы Земли»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Природные комплексы и регионы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 Земли. Высотная поясность.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Материки как крупные природные комплексы Земли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Историко – культурные районы мира. Географические регионы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«Природные комплексы и 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lastRenderedPageBreak/>
              <w:t>регионы»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lastRenderedPageBreak/>
              <w:t>Тема 5. Характеристика материков Земли (40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Основные черты ГП, рельефа, климата и внутренних вод Африки.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Растительный и животный мир. Зональные природные комплексы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ресурсы Африки и их использование. Население и его хозяйственная деятельность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Северной Африки.</w:t>
            </w:r>
            <w:r w:rsidRPr="00B45E3C">
              <w:rPr>
                <w:rFonts w:ascii="Liberation Serif" w:hAnsi="Liberation Serif" w:cs="Times New Roman"/>
                <w:color w:val="000000"/>
                <w:sz w:val="24"/>
                <w:szCs w:val="24"/>
                <w:lang w:val="ru-RU"/>
              </w:rPr>
              <w:t xml:space="preserve"> Египет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Западной и Центральной Африки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Африки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стран Южной Африки. ЮАР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Формирование экологического соз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нания на основе признания ценнос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ти жизни во всех её проявлениях и необходимости от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ветственного, береж</w:t>
            </w:r>
            <w:r w:rsidRPr="00B45E3C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softHyphen/>
              <w:t>ного отношения к окружающей среде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Австралия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Австралийский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Океания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положение, история исследования и особенности рельефа материка Южная Америка.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внутренние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Природные зоны. Высотная поясность Анд.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Население Южной Америки, его хозяйственная деятельность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Страны востока и запада материка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Основные черты рельефа и климата Антарктиды.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Растительный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животный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Цели международных исследований материка в </w:t>
            </w: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XX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</w:t>
            </w: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XXI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веке. Современные исследования и разработки в Антарктиде.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Географическое положение, история открытия и исследования Северной Америки (Новый Свет).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полезные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ископаемые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внутренние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Природные зоны.  Изменения природы под влиянием деятельности человека. 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Эндемики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Северной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Америки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Характеристика двух стран материка: Канады и Мексики.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Описание США – как одной из ведущих стран современного мира.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положение, история исследования материка. Рельеф и полезные ископаемые Евразии.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Реки, озера материка. Многолетняя мерзлота, современное оледенение.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Природные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зоны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материка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Зарубежная Европа. Страны Северной Европы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Средней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Южной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Зарубежная Азия. Страны Юго-Западной Азии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Центральной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Южной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Юго-Восточной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Страны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Юго-Восточной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67-68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Формирование толерантности как нормы осознанного и доброжелательного отношения к культуре, религии, традициям, языкам, ценностям народов мира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1. Территория России на карте мира (6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Введение. Географическое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положение</w:t>
            </w:r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России.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Границы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Россия на карте часовых поясов</w:t>
            </w: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Районирование России. Современное административно-территориальное устройство страны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История освоения и заселения территории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5-6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Природно-ресурсный капитал России. Всемирное природное и культурное наследие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E1E4E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Тема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2.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Россияне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 xml:space="preserve"> (8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часов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  <w:t>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Численность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воспроизводства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Народы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религии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Особенности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размещения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Города и сельские поселения. Урбанизация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Миграции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населения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Трудовые ресурсы и экономически активное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3. Общая характеристика природы России (15 часов)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Геологическое строение территории нашей страны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Особенности</w:t>
            </w:r>
            <w:proofErr w:type="spellEnd"/>
            <w:r w:rsidR="00603ECA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рельефа</w:t>
            </w:r>
            <w:proofErr w:type="spellEnd"/>
            <w:r w:rsidR="00603ECA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Развитие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форм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рельефа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Минеральные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ресурсы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От чего зависит климат нашей страны.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Солнечная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радиация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OLE_LINK1"/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Атмосферные</w:t>
            </w:r>
            <w:proofErr w:type="spellEnd"/>
            <w:r w:rsidR="008F18F6" w:rsidRPr="00B45E3C">
              <w:rPr>
                <w:rFonts w:ascii="Liberation Serif" w:hAnsi="Liberation Serif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фронты</w:t>
            </w:r>
            <w:proofErr w:type="spell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.  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Циклоны</w:t>
            </w:r>
            <w:proofErr w:type="spellEnd"/>
            <w:proofErr w:type="gram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антициклоны</w:t>
            </w:r>
            <w:proofErr w:type="spellEnd"/>
            <w:proofErr w:type="gramEnd"/>
            <w:r w:rsidRPr="00B45E3C">
              <w:rPr>
                <w:rFonts w:ascii="Liberation Serif" w:hAnsi="Liberation Serif" w:cs="Times New Roman"/>
                <w:color w:val="333333"/>
                <w:sz w:val="24"/>
                <w:szCs w:val="24"/>
              </w:rPr>
              <w:t>.</w:t>
            </w:r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Факторы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определяющие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климат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Климатические пояса и типы климатов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климата на жизнь и здоровье человека. Климат и хозяйственная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Моря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омывающие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территорию</w:t>
            </w:r>
            <w:proofErr w:type="spellEnd"/>
            <w:r w:rsidR="008F18F6"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Внутренние воды и водные ресурсы России.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Реки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Озёра России и закономерности их размещения.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почвенные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ресурсы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Почвенные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ресурсы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своей</w:t>
            </w:r>
            <w:proofErr w:type="spellEnd"/>
            <w:r w:rsidR="008F18F6"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</w:t>
            </w: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Общая характеристика природы России»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E92BC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4. Природно-территориальные комплексы России  (32 часа)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Северные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E92BC9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Степи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лесостепи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Южные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безлесные</w:t>
            </w:r>
            <w:proofErr w:type="spellEnd"/>
            <w:r w:rsidR="008F18F6"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sz w:val="24"/>
                <w:szCs w:val="24"/>
              </w:rPr>
              <w:t>зоны</w:t>
            </w:r>
            <w:proofErr w:type="spellEnd"/>
            <w:r w:rsidRPr="00B45E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BE1E4E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34</w:t>
            </w:r>
            <w:r w:rsidR="00E92BC9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Субтропики.  Высотная поясность в горах.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Учимся с «Полярной звездой». Практикум </w:t>
            </w:r>
            <w:r w:rsidRPr="00B45E3C"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«</w:t>
            </w:r>
            <w:r w:rsidRPr="00B45E3C">
              <w:rPr>
                <w:rFonts w:ascii="Liberation Serif" w:hAnsi="Liberation Serif"/>
                <w:sz w:val="24"/>
                <w:szCs w:val="24"/>
                <w:lang w:val="ru-RU"/>
              </w:rPr>
              <w:t>Описание зависимости жизни и быта населения от природных условий зоны»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7-38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Великие равнины России - Восточно-Европейская и </w:t>
            </w:r>
            <w:proofErr w:type="gram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9-40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Горный каркас России - Урал и горы Южной Сибири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Мерзлотная Россия - Восточная и Северо-Восточная Сибирь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4-45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Экзотика России - Северный Кавказ и Дальний Восток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92BC9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>Экологическая ситуация</w:t>
            </w: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в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SimSun" w:hAnsi="Liberation Serif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Экологическая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безопасность</w:t>
            </w:r>
            <w:proofErr w:type="spellEnd"/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E1E4E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E92BC9" w:rsidRDefault="00E92BC9" w:rsidP="0090625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Учимся с «Полярной звездой»</w:t>
            </w:r>
            <w:r w:rsidR="008E58B4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Анализируем проблему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4E" w:rsidRPr="00B45E3C" w:rsidRDefault="00BE1E4E" w:rsidP="0090625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>Обобщающий урок</w:t>
            </w:r>
            <w:r w:rsidRPr="00B45E3C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по теме: «</w:t>
            </w:r>
            <w:r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Природно-территориальные комплексы </w:t>
            </w:r>
            <w:r w:rsidRPr="00B45E3C">
              <w:rPr>
                <w:rFonts w:ascii="Liberation Serif" w:eastAsia="SimSun" w:hAnsi="Liberation Serif"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России».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5. География своей местности (4 часа)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Географическое положение и рельеф. История освоения.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Характеристика основных природных комплексов своей местности.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Природные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Особенности населения своего региона. Экологические проблемы, пути решения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</w:pP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Особенности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хозяйства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своей</w:t>
            </w:r>
            <w:proofErr w:type="spellEnd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</w:rPr>
              <w:t>местности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48532F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>Экскурсия на предприятие</w:t>
            </w:r>
            <w:r w:rsidR="0048532F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szCs w:val="24"/>
                <w:lang w:val="ru-RU"/>
              </w:rPr>
              <w:t xml:space="preserve"> СПК «Килачевский»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48532F" w:rsidRDefault="0048532F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Style w:val="dash0410005f0431005f0437005f0430005f0446005f0020005f0441005f043f005f0438005f0441005f043a005f0430005f005fchar1char1"/>
                <w:rFonts w:ascii="Liberation Serif" w:hAnsi="Liberation Serif" w:cs="Times New Roman"/>
                <w:b/>
                <w:szCs w:val="24"/>
                <w:lang w:val="ru-RU"/>
              </w:rPr>
              <w:t>Тема 6. Взаимодействие природы и общества (3 часа)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55-57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8E58B4" w:rsidRPr="008E58B4" w:rsidTr="0068526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Тема 7. Районы России (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5 </w:t>
            </w: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48532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5</w:t>
            </w:r>
            <w:r w:rsidR="0048532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8-59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Районирование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60</w:t>
            </w:r>
            <w:r w:rsidR="0048532F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-61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Учимся с «Полярной звездой»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Источники географическ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ой информации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Обобщающий урок по теме «Районы России»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8E58B4" w:rsidRPr="008E58B4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Обобщающее повторение.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Default="0048532F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bookmarkStart w:id="1" w:name="_GoBack"/>
            <w:bookmarkEnd w:id="1"/>
          </w:p>
        </w:tc>
      </w:tr>
      <w:tr w:rsidR="008E58B4" w:rsidRPr="008E58B4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</w:p>
          <w:p w:rsidR="008E58B4" w:rsidRPr="008E58B4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9 класс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8E58B4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8E58B4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w w:val="102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Инструктаж по общим правилам безопасности для </w:t>
            </w:r>
            <w:proofErr w:type="gramStart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Введение.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Тема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 xml:space="preserve"> 1.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Районы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 xml:space="preserve"> (11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часов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Районирование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4-5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Учимся с «Полярной звездой»(1) Источники географической информации (входной контроль)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Великие равнины России - Восточно-Европейская и </w:t>
            </w:r>
            <w:proofErr w:type="gram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Западно-Сибирская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Горный каркас России - Урал и горы Южной Сибири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Мерзлотная Россия - Восточная и Северо-Восточная Сибирь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</w:pP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>Экзотика России - Северный Кавказ и Дальний Восток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Style w:val="c3"/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Экологическая</w:t>
            </w:r>
            <w:proofErr w:type="spellEnd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безопасность</w:t>
            </w:r>
            <w:proofErr w:type="spellEnd"/>
            <w:r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Style w:val="c3"/>
                <w:rFonts w:ascii="Liberation Serif" w:hAnsi="Liberation Serif" w:cs="Calibri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B45E3C">
              <w:rPr>
                <w:rFonts w:ascii="Liberation Serif" w:hAnsi="Liberation Serif"/>
                <w:b/>
              </w:rPr>
              <w:lastRenderedPageBreak/>
              <w:t xml:space="preserve">Тема 2. </w:t>
            </w:r>
            <w:r w:rsidRPr="00B45E3C">
              <w:rPr>
                <w:rStyle w:val="c3"/>
                <w:rFonts w:ascii="Liberation Serif" w:hAnsi="Liberation Serif"/>
                <w:b/>
              </w:rPr>
              <w:t>Европейская Россия (</w:t>
            </w:r>
            <w:r w:rsidRPr="00B45E3C">
              <w:rPr>
                <w:rFonts w:ascii="Liberation Serif" w:hAnsi="Liberation Serif"/>
                <w:b/>
              </w:rPr>
              <w:t>36 часов)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Центральная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(10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Style w:val="c3"/>
                <w:rFonts w:ascii="Liberation Serif" w:hAnsi="Liberation Serif"/>
              </w:rPr>
              <w:t>Пространство Центральной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Liberation Serif" w:eastAsia="MS Mincho" w:hAnsi="Liberation Serif" w:cs="Calibri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/>
                <w:bCs/>
                <w:sz w:val="24"/>
                <w:szCs w:val="24"/>
                <w:lang w:val="ru-RU" w:eastAsia="ja-JP"/>
              </w:rPr>
              <w:t>Центральная Россия: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Fonts w:ascii="Liberation Serif" w:hAnsi="Liberation Serif"/>
                <w:bCs/>
              </w:rPr>
              <w:t>Центральный район: хозяйство.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i/>
                <w:iCs/>
              </w:rPr>
              <w:t>Города Центрального района. Древние города, промышленные и научные центры.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Style w:val="c3"/>
                <w:rFonts w:ascii="Liberation Serif" w:hAnsi="Liberation Serif"/>
              </w:rPr>
            </w:pPr>
            <w:r w:rsidRPr="00B45E3C">
              <w:rPr>
                <w:rFonts w:ascii="Liberation Serif" w:hAnsi="Liberation Serif"/>
                <w:bCs/>
              </w:rPr>
              <w:t>Волго-Вятский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Центрально-Черноземный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(2)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 xml:space="preserve"> географическая исследовательская практика (работа с текстом).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Москва и Подмосковье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</w:rPr>
              <w:t>Калининградская область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(3)</w:t>
            </w: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>географическая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исследовательская практика (готовимся к дискуссии).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Северо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–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Запад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 (4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Пространство Северо – Запада;  «окно в Европу».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pStyle w:val="c6c7"/>
              <w:spacing w:before="0" w:beforeAutospacing="0" w:after="0" w:afterAutospacing="0"/>
              <w:rPr>
                <w:rFonts w:ascii="Liberation Serif" w:hAnsi="Liberation Serif"/>
                <w:bCs/>
              </w:rPr>
            </w:pPr>
            <w:r w:rsidRPr="00B45E3C">
              <w:rPr>
                <w:rFonts w:ascii="Liberation Serif" w:hAnsi="Liberation Serif"/>
                <w:bCs/>
              </w:rPr>
              <w:t>Северо - Запад: хозяйство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Санкт- Петербург - вторая столица России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/>
              </w:rPr>
              <w:t>Учимся с «Полярной звездой» (4)</w:t>
            </w: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географическая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/>
              </w:rPr>
              <w:t>исследовательская практика (создаем электронную</w:t>
            </w:r>
            <w:proofErr w:type="gramEnd"/>
          </w:p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B45E3C">
              <w:rPr>
                <w:rFonts w:ascii="Liberation Serif" w:eastAsia="MS Mincho" w:hAnsi="Liberation Serif" w:cs="Times New Roman"/>
                <w:sz w:val="24"/>
                <w:szCs w:val="24"/>
              </w:rPr>
              <w:t>презентацию</w:t>
            </w:r>
            <w:proofErr w:type="spellEnd"/>
            <w:proofErr w:type="gramEnd"/>
            <w:r w:rsidRPr="00B45E3C">
              <w:rPr>
                <w:rFonts w:ascii="Liberation Serif" w:eastAsia="MS Mincho" w:hAnsi="Liberation Serif" w:cs="Times New Roman"/>
                <w:sz w:val="24"/>
                <w:szCs w:val="24"/>
              </w:rPr>
              <w:t>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Европейский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Север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 xml:space="preserve"> (5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Европейского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Севера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Европейский Север: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Европейский Север: хозяйство и проблемы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(5)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географическая исследовательская практика (составляем карту).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Северный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Кавказ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Северного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Кавказа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Северный Кавказ: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Северный Кавказ: хозяйство и проблемы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(6)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географическая исследовательская практика (разрабатываем проект).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Крым: особенности ЭГП, природно-ресурсный потенциал, население.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Характеристика хозяйства. География важнейших отраслей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Поволжье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(5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Поволжья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Поволжье: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Поволжье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проблемы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(7)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готовимся к дискуссии «Экологические проблемы Поволжья».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Урал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Урала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43-44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Урал: освоение территории и хозяйство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Урал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население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города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>Проблемы Уральского района и  пути их решения.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Южные моря России: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lastRenderedPageBreak/>
              <w:t>Тема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3.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Азиатская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Россия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(14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Сибирь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(8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Сибирь: освоение территории и население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Западная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Восточная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Сибирь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Моря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Северного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Ледовитого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океана</w:t>
            </w:r>
            <w:proofErr w:type="spellEnd"/>
            <w:r w:rsidRPr="00B45E3C">
              <w:rPr>
                <w:rFonts w:ascii="Liberation Serif" w:hAnsi="Liberation Serif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54-55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(8)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Разработка  проекта «Путешествие по Транссибирской железной дороге»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Дальний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Восток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 xml:space="preserve"> (6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часов</w:t>
            </w:r>
            <w:proofErr w:type="spellEnd"/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eastAsia="ja-JP"/>
              </w:rPr>
              <w:t>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Пространство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Дальнего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Востока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57-58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Дальний Восток: освоение территории и население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Дальний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Восток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хозяйство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iCs/>
                <w:sz w:val="24"/>
                <w:szCs w:val="24"/>
                <w:lang w:val="ru-RU"/>
              </w:rPr>
              <w:t>Моря Тихого океана: транспортное значение, ресурсы.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Учимся с «Полярной звездой» (9)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проект «Развитие Дальнего Востока в первой половине 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eastAsia="ja-JP"/>
              </w:rPr>
              <w:t>XXI</w:t>
            </w:r>
            <w:r w:rsidRPr="00B45E3C">
              <w:rPr>
                <w:rFonts w:ascii="Liberation Serif" w:eastAsia="MS Mincho" w:hAnsi="Liberation Serif" w:cs="Times New Roman"/>
                <w:sz w:val="24"/>
                <w:szCs w:val="24"/>
                <w:lang w:val="ru-RU" w:eastAsia="ja-JP"/>
              </w:rPr>
              <w:t xml:space="preserve"> века»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68526F" w:rsidTr="0090625E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B45E3C">
              <w:rPr>
                <w:rFonts w:ascii="Liberation Serif" w:eastAsia="MS Mincho" w:hAnsi="Liberation Serif" w:cs="Times New Roman"/>
                <w:b/>
                <w:bCs/>
                <w:sz w:val="24"/>
                <w:szCs w:val="24"/>
                <w:lang w:val="ru-RU" w:eastAsia="ja-JP"/>
              </w:rPr>
              <w:t>Тема 4. Россия в мире (7 часов)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</w:pPr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>Соседи России.</w:t>
            </w: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Россия в современном мире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63-64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Сфера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влияния</w:t>
            </w:r>
            <w:proofErr w:type="spellEnd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45E3C"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  <w:t>России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S Mincho" w:hAnsi="Liberation Serif" w:cs="Times New Roman"/>
                <w:bCs/>
                <w:sz w:val="24"/>
                <w:szCs w:val="24"/>
                <w:lang w:eastAsia="ja-JP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мировой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политике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Россия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мировом</w:t>
            </w:r>
            <w:proofErr w:type="spellEnd"/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хозяйстве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</w:rPr>
              <w:t>67-68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B45E3C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Обобщающее повторение по темам географические районы России.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58B4" w:rsidRPr="00B45E3C" w:rsidTr="009062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Итого</w:t>
            </w:r>
            <w:proofErr w:type="spellEnd"/>
            <w:r w:rsidRPr="00B45E3C">
              <w:rPr>
                <w:rFonts w:ascii="Liberation Serif" w:hAnsi="Liberation Serif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4" w:rsidRPr="00B45E3C" w:rsidRDefault="008E58B4" w:rsidP="008E58B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 xml:space="preserve">272 </w:t>
            </w:r>
            <w:proofErr w:type="spellStart"/>
            <w:r w:rsidRPr="00B45E3C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</w:p>
        </w:tc>
      </w:tr>
    </w:tbl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45E3C">
        <w:rPr>
          <w:rFonts w:ascii="Liberation Serif" w:hAnsi="Liberation Serif"/>
          <w:b/>
          <w:bCs/>
          <w:sz w:val="24"/>
          <w:szCs w:val="24"/>
        </w:rPr>
        <w:br w:type="textWrapping" w:clear="all"/>
      </w:r>
    </w:p>
    <w:p w:rsidR="00BE1E4E" w:rsidRPr="00B45E3C" w:rsidRDefault="00BE1E4E" w:rsidP="00C822CF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E1E4E" w:rsidRPr="00B45E3C" w:rsidRDefault="00BE1E4E" w:rsidP="00C822C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BE1E4E" w:rsidRPr="00B45E3C" w:rsidRDefault="00BE1E4E" w:rsidP="00C822CF">
      <w:pPr>
        <w:rPr>
          <w:rFonts w:ascii="Liberation Serif" w:hAnsi="Liberation Serif"/>
          <w:sz w:val="24"/>
          <w:szCs w:val="24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BE1E4E" w:rsidRPr="00B45E3C" w:rsidRDefault="00BE1E4E" w:rsidP="00E633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sectPr w:rsidR="00BE1E4E" w:rsidRPr="00B45E3C" w:rsidSect="006F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A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72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E0F0F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B2B9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F0652D"/>
    <w:multiLevelType w:val="hybridMultilevel"/>
    <w:tmpl w:val="7BC2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0A9"/>
    <w:multiLevelType w:val="hybridMultilevel"/>
    <w:tmpl w:val="49F83366"/>
    <w:lvl w:ilvl="0" w:tplc="8ABCE2F8">
      <w:start w:val="6"/>
      <w:numFmt w:val="decimal"/>
      <w:lvlText w:val="%1"/>
      <w:lvlJc w:val="left"/>
      <w:pPr>
        <w:ind w:left="2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DB6046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955733"/>
    <w:multiLevelType w:val="multilevel"/>
    <w:tmpl w:val="09B25FD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2752" w:hanging="1800"/>
      </w:pPr>
      <w:rPr>
        <w:rFonts w:cs="Times New Roman" w:hint="default"/>
      </w:rPr>
    </w:lvl>
  </w:abstractNum>
  <w:abstractNum w:abstractNumId="8">
    <w:nsid w:val="26FE2781"/>
    <w:multiLevelType w:val="hybridMultilevel"/>
    <w:tmpl w:val="5FFC9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7FA66B0"/>
    <w:multiLevelType w:val="hybridMultilevel"/>
    <w:tmpl w:val="47FCFFE4"/>
    <w:lvl w:ilvl="0" w:tplc="8ABCE2F8">
      <w:start w:val="6"/>
      <w:numFmt w:val="decimal"/>
      <w:lvlText w:val="%1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0">
    <w:nsid w:val="28F0344A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A965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4F1F03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7BC6A9E"/>
    <w:multiLevelType w:val="hybridMultilevel"/>
    <w:tmpl w:val="2A4AD0A4"/>
    <w:lvl w:ilvl="0" w:tplc="24A65D56">
      <w:start w:val="1"/>
      <w:numFmt w:val="decimal"/>
      <w:lvlText w:val="%1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A422CE5"/>
    <w:multiLevelType w:val="hybridMultilevel"/>
    <w:tmpl w:val="F5E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E42358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D6887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44182E"/>
    <w:multiLevelType w:val="multilevel"/>
    <w:tmpl w:val="58E0DA8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549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309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4287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83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702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857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763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1312" w:hanging="1800"/>
      </w:pPr>
      <w:rPr>
        <w:rFonts w:cs="Times New Roman" w:hint="default"/>
      </w:rPr>
    </w:lvl>
  </w:abstractNum>
  <w:abstractNum w:abstractNumId="20">
    <w:nsid w:val="4B694794"/>
    <w:multiLevelType w:val="hybridMultilevel"/>
    <w:tmpl w:val="5B7CF9E0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53C15B70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5E42E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B5971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77557D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D6C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2753D"/>
    <w:multiLevelType w:val="hybridMultilevel"/>
    <w:tmpl w:val="44D85D70"/>
    <w:lvl w:ilvl="0" w:tplc="F42E2EA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432EFA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BD6E3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5"/>
  </w:num>
  <w:num w:numId="5">
    <w:abstractNumId w:val="27"/>
  </w:num>
  <w:num w:numId="6">
    <w:abstractNumId w:val="24"/>
  </w:num>
  <w:num w:numId="7">
    <w:abstractNumId w:val="23"/>
  </w:num>
  <w:num w:numId="8">
    <w:abstractNumId w:val="28"/>
  </w:num>
  <w:num w:numId="9">
    <w:abstractNumId w:val="0"/>
  </w:num>
  <w:num w:numId="10">
    <w:abstractNumId w:val="1"/>
  </w:num>
  <w:num w:numId="11">
    <w:abstractNumId w:val="18"/>
  </w:num>
  <w:num w:numId="12">
    <w:abstractNumId w:val="22"/>
  </w:num>
  <w:num w:numId="13">
    <w:abstractNumId w:val="11"/>
  </w:num>
  <w:num w:numId="14">
    <w:abstractNumId w:val="9"/>
  </w:num>
  <w:num w:numId="15">
    <w:abstractNumId w:val="26"/>
  </w:num>
  <w:num w:numId="16">
    <w:abstractNumId w:val="7"/>
  </w:num>
  <w:num w:numId="17">
    <w:abstractNumId w:val="13"/>
  </w:num>
  <w:num w:numId="18">
    <w:abstractNumId w:val="21"/>
  </w:num>
  <w:num w:numId="19">
    <w:abstractNumId w:val="3"/>
  </w:num>
  <w:num w:numId="20">
    <w:abstractNumId w:val="12"/>
  </w:num>
  <w:num w:numId="21">
    <w:abstractNumId w:val="16"/>
  </w:num>
  <w:num w:numId="22">
    <w:abstractNumId w:val="10"/>
  </w:num>
  <w:num w:numId="23">
    <w:abstractNumId w:val="6"/>
  </w:num>
  <w:num w:numId="24">
    <w:abstractNumId w:val="19"/>
  </w:num>
  <w:num w:numId="25">
    <w:abstractNumId w:val="14"/>
  </w:num>
  <w:num w:numId="26">
    <w:abstractNumId w:val="8"/>
  </w:num>
  <w:num w:numId="27">
    <w:abstractNumId w:val="5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0B"/>
    <w:rsid w:val="00002B33"/>
    <w:rsid w:val="00006882"/>
    <w:rsid w:val="00074767"/>
    <w:rsid w:val="00090ED2"/>
    <w:rsid w:val="0009576C"/>
    <w:rsid w:val="000B55C9"/>
    <w:rsid w:val="00101823"/>
    <w:rsid w:val="00120329"/>
    <w:rsid w:val="00146FAE"/>
    <w:rsid w:val="001522BD"/>
    <w:rsid w:val="001B7AA6"/>
    <w:rsid w:val="001C71C0"/>
    <w:rsid w:val="001D50D5"/>
    <w:rsid w:val="001E54EB"/>
    <w:rsid w:val="001E54FC"/>
    <w:rsid w:val="00211230"/>
    <w:rsid w:val="00215A45"/>
    <w:rsid w:val="00222C51"/>
    <w:rsid w:val="00271451"/>
    <w:rsid w:val="00276E81"/>
    <w:rsid w:val="00284B47"/>
    <w:rsid w:val="002B29BD"/>
    <w:rsid w:val="002B70E3"/>
    <w:rsid w:val="002F2AE0"/>
    <w:rsid w:val="002F486B"/>
    <w:rsid w:val="003062F8"/>
    <w:rsid w:val="003453EF"/>
    <w:rsid w:val="00346415"/>
    <w:rsid w:val="0034751E"/>
    <w:rsid w:val="00364EA6"/>
    <w:rsid w:val="003C29C3"/>
    <w:rsid w:val="003D0C11"/>
    <w:rsid w:val="00433EA2"/>
    <w:rsid w:val="00452828"/>
    <w:rsid w:val="004530CF"/>
    <w:rsid w:val="0048532F"/>
    <w:rsid w:val="00494C2B"/>
    <w:rsid w:val="004C6762"/>
    <w:rsid w:val="004D1219"/>
    <w:rsid w:val="004D5F54"/>
    <w:rsid w:val="005000FB"/>
    <w:rsid w:val="005036C6"/>
    <w:rsid w:val="00517290"/>
    <w:rsid w:val="00535A1E"/>
    <w:rsid w:val="00535CF7"/>
    <w:rsid w:val="005D1FDF"/>
    <w:rsid w:val="005D4E6C"/>
    <w:rsid w:val="005D6400"/>
    <w:rsid w:val="005E7419"/>
    <w:rsid w:val="00603ECA"/>
    <w:rsid w:val="00662B9B"/>
    <w:rsid w:val="00683562"/>
    <w:rsid w:val="00684647"/>
    <w:rsid w:val="0068526F"/>
    <w:rsid w:val="0069413C"/>
    <w:rsid w:val="006C1999"/>
    <w:rsid w:val="006E6B06"/>
    <w:rsid w:val="006F18A8"/>
    <w:rsid w:val="006F52DE"/>
    <w:rsid w:val="00702247"/>
    <w:rsid w:val="007536DE"/>
    <w:rsid w:val="0076420B"/>
    <w:rsid w:val="00783CAD"/>
    <w:rsid w:val="007F6AC3"/>
    <w:rsid w:val="00810A90"/>
    <w:rsid w:val="00880599"/>
    <w:rsid w:val="00884CFC"/>
    <w:rsid w:val="008C7738"/>
    <w:rsid w:val="008E3D3F"/>
    <w:rsid w:val="008E58B4"/>
    <w:rsid w:val="008F18F6"/>
    <w:rsid w:val="008F2846"/>
    <w:rsid w:val="0090625E"/>
    <w:rsid w:val="00932009"/>
    <w:rsid w:val="00953A24"/>
    <w:rsid w:val="00953DE6"/>
    <w:rsid w:val="009A31D0"/>
    <w:rsid w:val="009B1EC4"/>
    <w:rsid w:val="009D1820"/>
    <w:rsid w:val="00A11AF7"/>
    <w:rsid w:val="00AA7FAB"/>
    <w:rsid w:val="00AE5C55"/>
    <w:rsid w:val="00B40D52"/>
    <w:rsid w:val="00B45E3C"/>
    <w:rsid w:val="00B521AF"/>
    <w:rsid w:val="00B95871"/>
    <w:rsid w:val="00BE1E4E"/>
    <w:rsid w:val="00BE5282"/>
    <w:rsid w:val="00C52838"/>
    <w:rsid w:val="00C815FA"/>
    <w:rsid w:val="00C822CF"/>
    <w:rsid w:val="00CB096D"/>
    <w:rsid w:val="00CE7BA2"/>
    <w:rsid w:val="00D20AC4"/>
    <w:rsid w:val="00D30B47"/>
    <w:rsid w:val="00D3688F"/>
    <w:rsid w:val="00D40CC9"/>
    <w:rsid w:val="00D804AB"/>
    <w:rsid w:val="00DE2F17"/>
    <w:rsid w:val="00E33C2A"/>
    <w:rsid w:val="00E63387"/>
    <w:rsid w:val="00E758E9"/>
    <w:rsid w:val="00E92BC9"/>
    <w:rsid w:val="00EA6A63"/>
    <w:rsid w:val="00EA7DE6"/>
    <w:rsid w:val="00EB6C50"/>
    <w:rsid w:val="00F2102F"/>
    <w:rsid w:val="00F307EF"/>
    <w:rsid w:val="00F5673B"/>
    <w:rsid w:val="00F66A5C"/>
    <w:rsid w:val="00FC7B43"/>
    <w:rsid w:val="00FD3B57"/>
    <w:rsid w:val="00FE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40D5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Calibri" w:hAnsi="Cambria" w:cs="Times New Roman"/>
      <w:b/>
      <w:color w:val="808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40D52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0D52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B40D52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 w:cs="Times New Roman"/>
      <w:sz w:val="20"/>
      <w:szCs w:val="20"/>
      <w:lang/>
    </w:rPr>
  </w:style>
  <w:style w:type="paragraph" w:customStyle="1" w:styleId="ConsPlusNormal">
    <w:name w:val="ConsPlusNormal"/>
    <w:uiPriority w:val="99"/>
    <w:rsid w:val="00B40D5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B40D52"/>
    <w:rPr>
      <w:rFonts w:ascii="Calibri" w:hAnsi="Calibri"/>
      <w:sz w:val="20"/>
    </w:rPr>
  </w:style>
  <w:style w:type="table" w:styleId="a5">
    <w:name w:val="Table Grid"/>
    <w:basedOn w:val="a1"/>
    <w:uiPriority w:val="99"/>
    <w:rsid w:val="001C7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338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Calibri" w:hAnsi="SchoolBookAC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63387"/>
    <w:rPr>
      <w:rFonts w:ascii="SchoolBookAC" w:hAnsi="SchoolBookAC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822CF"/>
    <w:rPr>
      <w:rFonts w:ascii="Times New Roman" w:hAnsi="Times New Roman"/>
      <w:sz w:val="24"/>
      <w:u w:val="none"/>
      <w:effect w:val="none"/>
    </w:rPr>
  </w:style>
  <w:style w:type="paragraph" w:customStyle="1" w:styleId="31">
    <w:name w:val="Основной текст 31"/>
    <w:basedOn w:val="a"/>
    <w:uiPriority w:val="99"/>
    <w:rsid w:val="00C822C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6c7">
    <w:name w:val="c6 c7"/>
    <w:basedOn w:val="a"/>
    <w:uiPriority w:val="99"/>
    <w:rsid w:val="00C822C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c3">
    <w:name w:val="c3"/>
    <w:uiPriority w:val="99"/>
    <w:rsid w:val="00C822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12599</Words>
  <Characters>71816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кассир</cp:lastModifiedBy>
  <cp:revision>41</cp:revision>
  <cp:lastPrinted>2019-10-02T03:50:00Z</cp:lastPrinted>
  <dcterms:created xsi:type="dcterms:W3CDTF">2017-01-06T06:35:00Z</dcterms:created>
  <dcterms:modified xsi:type="dcterms:W3CDTF">2020-01-10T12:13:00Z</dcterms:modified>
</cp:coreProperties>
</file>